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0F1D" w14:textId="77777777" w:rsidR="009044D0" w:rsidRPr="000A2236" w:rsidRDefault="009044D0" w:rsidP="009044D0">
      <w:pPr>
        <w:spacing w:before="100" w:beforeAutospacing="1" w:after="100" w:afterAutospacing="1" w:line="240" w:lineRule="auto"/>
        <w:outlineLvl w:val="1"/>
        <w:rPr>
          <w:rFonts w:ascii="Calibri" w:eastAsia="Times New Roman" w:hAnsi="Calibri" w:cs="Times New Roman"/>
          <w:b/>
          <w:bCs/>
          <w:sz w:val="32"/>
          <w:szCs w:val="28"/>
          <w:lang w:eastAsia="en-GB"/>
        </w:rPr>
      </w:pPr>
      <w:r w:rsidRPr="000A2236">
        <w:rPr>
          <w:rFonts w:ascii="Calibri" w:eastAsia="Times New Roman" w:hAnsi="Calibri" w:cs="Times New Roman"/>
          <w:b/>
          <w:bCs/>
          <w:sz w:val="32"/>
          <w:szCs w:val="28"/>
          <w:lang w:eastAsia="en-GB"/>
        </w:rPr>
        <w:t>Accident Sickness and Unemployment Recommendation</w:t>
      </w:r>
    </w:p>
    <w:p w14:paraId="23BE926B" w14:textId="77777777" w:rsidR="009044D0" w:rsidRPr="000A2236" w:rsidRDefault="009044D0" w:rsidP="009044D0">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Calibri"/>
          <w:color w:val="008000"/>
          <w:lang w:val="en-US"/>
        </w:rPr>
      </w:pPr>
      <w:r w:rsidRPr="000A2236">
        <w:rPr>
          <w:rFonts w:ascii="Calibri" w:eastAsia="Times New Roman" w:hAnsi="Calibri" w:cs="Calibri"/>
          <w:color w:val="008000"/>
          <w:lang w:val="en-US"/>
        </w:rPr>
        <w:t xml:space="preserve">INSTRUCTION TO USER – The following section has been designed for inclusion within a report generated by the PPOL Suitability Report Builder. In the first instance, you will need to use the PPOL Report Builder to create a report including an Introduction section and any other required sections in the usual way. Once you have downloaded the report created via PPOL to Word, simply copy and paste the section below into the report as appropriate and then simply edit the text to reflect your individual requirements. </w:t>
      </w:r>
    </w:p>
    <w:p w14:paraId="6103E644" w14:textId="4F500ADC" w:rsidR="009044D0" w:rsidRPr="000A2236" w:rsidRDefault="009044D0" w:rsidP="009044D0">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Calibri"/>
          <w:color w:val="008000"/>
          <w:lang w:val="en-US"/>
        </w:rPr>
      </w:pPr>
      <w:r w:rsidRPr="000A2236">
        <w:rPr>
          <w:rFonts w:ascii="Calibri" w:eastAsia="Times New Roman" w:hAnsi="Calibri" w:cs="Calibri"/>
          <w:color w:val="008000"/>
          <w:lang w:val="en-US"/>
        </w:rPr>
        <w:t xml:space="preserve">It is also </w:t>
      </w:r>
      <w:r w:rsidRPr="000A2236">
        <w:rPr>
          <w:rFonts w:ascii="Calibri" w:eastAsia="Times New Roman" w:hAnsi="Calibri" w:cs="Calibri"/>
          <w:color w:val="008000"/>
          <w:lang w:val="en-US"/>
        </w:rPr>
        <w:t>recommended</w:t>
      </w:r>
      <w:r>
        <w:rPr>
          <w:rFonts w:ascii="Calibri" w:eastAsia="Times New Roman" w:hAnsi="Calibri" w:cs="Calibri"/>
          <w:color w:val="008000"/>
          <w:lang w:val="en-US"/>
        </w:rPr>
        <w:t xml:space="preserve"> that you include the accompanying </w:t>
      </w:r>
      <w:r w:rsidRPr="000A2236">
        <w:rPr>
          <w:rFonts w:ascii="Calibri" w:eastAsia="Times New Roman" w:hAnsi="Calibri" w:cs="Calibri"/>
          <w:color w:val="008000"/>
          <w:lang w:val="en-US"/>
        </w:rPr>
        <w:t xml:space="preserve">Risk warnings within the Appendix of the resultant report. The text has been </w:t>
      </w:r>
      <w:proofErr w:type="spellStart"/>
      <w:r w:rsidRPr="000A2236">
        <w:rPr>
          <w:rFonts w:ascii="Calibri" w:eastAsia="Times New Roman" w:hAnsi="Calibri" w:cs="Calibri"/>
          <w:color w:val="008000"/>
          <w:lang w:val="en-US"/>
        </w:rPr>
        <w:t>colour</w:t>
      </w:r>
      <w:proofErr w:type="spellEnd"/>
      <w:r w:rsidRPr="000A2236">
        <w:rPr>
          <w:rFonts w:ascii="Calibri" w:eastAsia="Times New Roman" w:hAnsi="Calibri" w:cs="Calibri"/>
          <w:color w:val="008000"/>
          <w:lang w:val="en-US"/>
        </w:rPr>
        <w:t xml:space="preserve"> coded to aid with your understanding. Where the text is highlighted in </w:t>
      </w:r>
      <w:r w:rsidRPr="000A2236">
        <w:rPr>
          <w:rFonts w:ascii="Calibri" w:eastAsia="Times New Roman" w:hAnsi="Calibri" w:cs="Calibri"/>
          <w:color w:val="0070C0"/>
          <w:lang w:val="en-US"/>
        </w:rPr>
        <w:t>blue</w:t>
      </w:r>
      <w:r w:rsidRPr="000A2236">
        <w:rPr>
          <w:rFonts w:ascii="Calibri" w:eastAsia="Times New Roman" w:hAnsi="Calibri" w:cs="Calibri"/>
          <w:color w:val="008000"/>
          <w:lang w:val="en-US"/>
        </w:rPr>
        <w:t xml:space="preserve"> this tends to suggest that the text may not be appropriate in all instances, and you may need to delete some or all of it. Where the text is highlighted in </w:t>
      </w:r>
      <w:r w:rsidRPr="000A2236">
        <w:rPr>
          <w:rFonts w:ascii="Calibri" w:eastAsia="Times New Roman" w:hAnsi="Calibri" w:cs="Calibri"/>
          <w:color w:val="FF0000"/>
          <w:lang w:val="en-US"/>
        </w:rPr>
        <w:t>red</w:t>
      </w:r>
      <w:r w:rsidRPr="000A2236">
        <w:rPr>
          <w:rFonts w:ascii="Calibri" w:eastAsia="Times New Roman" w:hAnsi="Calibri" w:cs="Calibri"/>
          <w:color w:val="008000"/>
          <w:lang w:val="en-US"/>
        </w:rPr>
        <w:t>, this will require your input.</w:t>
      </w:r>
    </w:p>
    <w:p w14:paraId="6DA59EE9" w14:textId="77777777" w:rsidR="009044D0" w:rsidRPr="000A2236" w:rsidRDefault="009044D0" w:rsidP="009044D0">
      <w:pPr>
        <w:spacing w:before="100" w:beforeAutospacing="1" w:after="100" w:afterAutospacing="1" w:line="240" w:lineRule="auto"/>
        <w:rPr>
          <w:rFonts w:ascii="Calibri" w:eastAsia="Times New Roman" w:hAnsi="Calibri" w:cs="Calibri"/>
          <w:lang w:val="en-US"/>
        </w:rPr>
      </w:pPr>
      <w:r w:rsidRPr="000A2236">
        <w:rPr>
          <w:rFonts w:ascii="Calibri" w:eastAsia="Times New Roman" w:hAnsi="Calibri" w:cs="Calibri"/>
          <w:lang w:val="en-US"/>
        </w:rPr>
        <w:t>I understand you wish to establish suitable protection to:</w:t>
      </w:r>
    </w:p>
    <w:p w14:paraId="05CE332E" w14:textId="77777777" w:rsidR="009044D0" w:rsidRPr="000A2236" w:rsidRDefault="009044D0" w:rsidP="009044D0">
      <w:pPr>
        <w:numPr>
          <w:ilvl w:val="0"/>
          <w:numId w:val="1"/>
        </w:numPr>
        <w:spacing w:before="100" w:beforeAutospacing="1" w:after="100" w:afterAutospacing="1"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Provide a regular income in the event of you being unable to work in the event of an accident or sickness</w:t>
      </w:r>
    </w:p>
    <w:p w14:paraId="528E19CB" w14:textId="77777777" w:rsidR="009044D0" w:rsidRPr="000A2236" w:rsidRDefault="009044D0" w:rsidP="009044D0">
      <w:pPr>
        <w:numPr>
          <w:ilvl w:val="0"/>
          <w:numId w:val="1"/>
        </w:numPr>
        <w:spacing w:before="100" w:beforeAutospacing="1" w:after="100" w:afterAutospacing="1"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Provide a regular income in the event of your unexpected unemployment</w:t>
      </w:r>
    </w:p>
    <w:p w14:paraId="30804F6C" w14:textId="77777777" w:rsidR="009044D0" w:rsidRPr="000A2236" w:rsidRDefault="009044D0" w:rsidP="009044D0">
      <w:pPr>
        <w:numPr>
          <w:ilvl w:val="0"/>
          <w:numId w:val="1"/>
        </w:numPr>
        <w:spacing w:before="100" w:beforeAutospacing="1" w:after="100" w:afterAutospacing="1"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Provide a lump sum in the event of your accidental death or bodily injury</w:t>
      </w:r>
    </w:p>
    <w:p w14:paraId="4573B16F" w14:textId="77777777" w:rsidR="009044D0" w:rsidRPr="000A2236" w:rsidRDefault="009044D0" w:rsidP="009044D0">
      <w:pPr>
        <w:numPr>
          <w:ilvl w:val="0"/>
          <w:numId w:val="1"/>
        </w:numPr>
        <w:spacing w:before="100" w:beforeAutospacing="1" w:after="100" w:afterAutospacing="1"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 xml:space="preserve">Provide a regular income to meet your mortgage commitment in the event of accident, </w:t>
      </w:r>
      <w:proofErr w:type="gramStart"/>
      <w:r w:rsidRPr="000A2236">
        <w:rPr>
          <w:rFonts w:ascii="Calibri" w:eastAsia="Times New Roman" w:hAnsi="Calibri" w:cs="Calibri"/>
          <w:color w:val="0070C0"/>
          <w:lang w:val="en-US"/>
        </w:rPr>
        <w:t>sickness</w:t>
      </w:r>
      <w:proofErr w:type="gramEnd"/>
      <w:r w:rsidRPr="000A2236">
        <w:rPr>
          <w:rFonts w:ascii="Calibri" w:eastAsia="Times New Roman" w:hAnsi="Calibri" w:cs="Calibri"/>
          <w:color w:val="0070C0"/>
          <w:lang w:val="en-US"/>
        </w:rPr>
        <w:t xml:space="preserve"> or unexpected unemployment </w:t>
      </w:r>
    </w:p>
    <w:p w14:paraId="026AC8F1" w14:textId="77777777" w:rsidR="009044D0" w:rsidRPr="000A2236" w:rsidRDefault="009044D0" w:rsidP="009044D0">
      <w:pPr>
        <w:spacing w:before="100" w:beforeAutospacing="1" w:after="100" w:afterAutospacing="1" w:line="240" w:lineRule="auto"/>
        <w:rPr>
          <w:rFonts w:ascii="Calibri" w:eastAsia="Times New Roman" w:hAnsi="Calibri" w:cs="Calibri"/>
          <w:lang w:val="en-US"/>
        </w:rPr>
      </w:pPr>
      <w:r w:rsidRPr="000A2236">
        <w:rPr>
          <w:rFonts w:ascii="Calibri" w:eastAsia="Times New Roman" w:hAnsi="Calibri" w:cs="Calibri"/>
          <w:lang w:val="en-US"/>
        </w:rPr>
        <w:t xml:space="preserve">To this end, I have recommended an </w:t>
      </w:r>
      <w:r w:rsidRPr="000A2236">
        <w:rPr>
          <w:rFonts w:ascii="Calibri" w:eastAsia="Times New Roman" w:hAnsi="Calibri" w:cs="Calibri"/>
          <w:b/>
          <w:lang w:val="en-US"/>
        </w:rPr>
        <w:t xml:space="preserve">Accident, Sickness and Unemployment (ASU) insurance policy </w:t>
      </w:r>
      <w:r w:rsidRPr="000A2236">
        <w:rPr>
          <w:rFonts w:ascii="Calibri" w:eastAsia="Times New Roman" w:hAnsi="Calibri" w:cs="Calibri"/>
          <w:lang w:val="en-US"/>
        </w:rPr>
        <w:t>for the following reasons:</w:t>
      </w:r>
    </w:p>
    <w:p w14:paraId="55AB8251" w14:textId="77777777" w:rsidR="009044D0" w:rsidRPr="000A2236" w:rsidRDefault="009044D0" w:rsidP="009044D0">
      <w:pPr>
        <w:numPr>
          <w:ilvl w:val="0"/>
          <w:numId w:val="2"/>
        </w:numPr>
        <w:spacing w:before="100" w:beforeAutospacing="1" w:after="100" w:afterAutospacing="1"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The selected product best reflects your stated needs and objectives</w:t>
      </w:r>
    </w:p>
    <w:p w14:paraId="2FB3432F" w14:textId="77777777" w:rsidR="009044D0" w:rsidRPr="000A2236" w:rsidRDefault="009044D0" w:rsidP="009044D0">
      <w:pPr>
        <w:numPr>
          <w:ilvl w:val="0"/>
          <w:numId w:val="2"/>
        </w:numPr>
        <w:spacing w:before="100" w:beforeAutospacing="1" w:after="100" w:afterAutospacing="1"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It is the cheapest form of insurance which meets your stated needs and objectives</w:t>
      </w:r>
    </w:p>
    <w:p w14:paraId="0B251FD2" w14:textId="77777777" w:rsidR="009044D0" w:rsidRPr="000A2236" w:rsidRDefault="009044D0" w:rsidP="009044D0">
      <w:pPr>
        <w:numPr>
          <w:ilvl w:val="0"/>
          <w:numId w:val="2"/>
        </w:numPr>
        <w:spacing w:before="100" w:beforeAutospacing="1" w:after="100" w:afterAutospacing="1"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You are not covered by an employer’s scheme</w:t>
      </w:r>
    </w:p>
    <w:p w14:paraId="2A42622E" w14:textId="77777777" w:rsidR="009044D0" w:rsidRPr="000A2236" w:rsidRDefault="009044D0" w:rsidP="009044D0">
      <w:pPr>
        <w:numPr>
          <w:ilvl w:val="0"/>
          <w:numId w:val="2"/>
        </w:numPr>
        <w:spacing w:before="100" w:beforeAutospacing="1" w:after="100" w:afterAutospacing="1"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 xml:space="preserve">It will protect your income should you become unable to work </w:t>
      </w:r>
      <w:proofErr w:type="gramStart"/>
      <w:r w:rsidRPr="000A2236">
        <w:rPr>
          <w:rFonts w:ascii="Calibri" w:eastAsia="Times New Roman" w:hAnsi="Calibri" w:cs="Calibri"/>
          <w:color w:val="0070C0"/>
          <w:lang w:val="en-US"/>
        </w:rPr>
        <w:t>as a result of</w:t>
      </w:r>
      <w:proofErr w:type="gramEnd"/>
      <w:r w:rsidRPr="000A2236">
        <w:rPr>
          <w:rFonts w:ascii="Calibri" w:eastAsia="Times New Roman" w:hAnsi="Calibri" w:cs="Calibri"/>
          <w:color w:val="0070C0"/>
          <w:lang w:val="en-US"/>
        </w:rPr>
        <w:t xml:space="preserve"> accident or illness. You can also receive lump sums in the event of a disability or death</w:t>
      </w:r>
    </w:p>
    <w:p w14:paraId="4FBD3C9A" w14:textId="77777777" w:rsidR="009044D0" w:rsidRPr="000A2236" w:rsidRDefault="009044D0" w:rsidP="009044D0">
      <w:pPr>
        <w:numPr>
          <w:ilvl w:val="0"/>
          <w:numId w:val="2"/>
        </w:numPr>
        <w:spacing w:before="100" w:beforeAutospacing="1" w:after="100" w:afterAutospacing="1"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It will protect your income should you become unemployed</w:t>
      </w:r>
    </w:p>
    <w:p w14:paraId="29CABB22" w14:textId="77777777" w:rsidR="009044D0" w:rsidRPr="000A2236" w:rsidRDefault="009044D0" w:rsidP="009044D0">
      <w:pPr>
        <w:numPr>
          <w:ilvl w:val="0"/>
          <w:numId w:val="2"/>
        </w:numPr>
        <w:spacing w:before="100" w:beforeAutospacing="1" w:after="100" w:afterAutospacing="1"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 xml:space="preserve">Your mortgage repayments are a significant financial commitment. With an ASU policy, you can protect your monthly repayments should you lose your job through no fault of your own or if you become unable to work </w:t>
      </w:r>
      <w:proofErr w:type="gramStart"/>
      <w:r w:rsidRPr="000A2236">
        <w:rPr>
          <w:rFonts w:ascii="Calibri" w:eastAsia="Times New Roman" w:hAnsi="Calibri" w:cs="Calibri"/>
          <w:color w:val="0070C0"/>
          <w:lang w:val="en-US"/>
        </w:rPr>
        <w:t>as a result of</w:t>
      </w:r>
      <w:proofErr w:type="gramEnd"/>
      <w:r w:rsidRPr="000A2236">
        <w:rPr>
          <w:rFonts w:ascii="Calibri" w:eastAsia="Times New Roman" w:hAnsi="Calibri" w:cs="Calibri"/>
          <w:color w:val="0070C0"/>
          <w:lang w:val="en-US"/>
        </w:rPr>
        <w:t xml:space="preserve"> accident or illness</w:t>
      </w:r>
    </w:p>
    <w:p w14:paraId="6179E35D" w14:textId="77777777" w:rsidR="009044D0" w:rsidRPr="000A2236" w:rsidRDefault="009044D0" w:rsidP="009044D0">
      <w:pPr>
        <w:spacing w:after="0" w:line="240" w:lineRule="auto"/>
        <w:rPr>
          <w:rFonts w:ascii="Calibri" w:eastAsia="Times New Roman" w:hAnsi="Calibri" w:cs="Calibri"/>
          <w:b/>
          <w:lang w:val="en-US"/>
        </w:rPr>
      </w:pPr>
      <w:r w:rsidRPr="000A2236">
        <w:rPr>
          <w:rFonts w:ascii="Calibri" w:eastAsia="Times New Roman" w:hAnsi="Calibri" w:cs="Calibri"/>
          <w:b/>
          <w:lang w:val="en-US"/>
        </w:rPr>
        <w:t>Payment Period</w:t>
      </w:r>
    </w:p>
    <w:p w14:paraId="1C1442BA" w14:textId="77777777" w:rsidR="009044D0" w:rsidRPr="000A2236" w:rsidRDefault="009044D0" w:rsidP="009044D0">
      <w:pPr>
        <w:spacing w:after="0" w:line="240" w:lineRule="auto"/>
        <w:rPr>
          <w:rFonts w:ascii="Calibri" w:eastAsia="Times New Roman" w:hAnsi="Calibri" w:cs="Calibri"/>
          <w:lang w:val="en-US"/>
        </w:rPr>
      </w:pPr>
    </w:p>
    <w:p w14:paraId="5050882D" w14:textId="48E5EFE8" w:rsidR="009044D0" w:rsidRPr="000A2236" w:rsidRDefault="009044D0" w:rsidP="009044D0">
      <w:pPr>
        <w:spacing w:after="0" w:line="240" w:lineRule="auto"/>
        <w:rPr>
          <w:rFonts w:ascii="Calibri" w:eastAsia="Times New Roman" w:hAnsi="Calibri" w:cs="Calibri"/>
          <w:lang w:val="en-US"/>
        </w:rPr>
      </w:pPr>
      <w:r w:rsidRPr="000A2236">
        <w:rPr>
          <w:rFonts w:ascii="Calibri" w:eastAsia="Times New Roman" w:hAnsi="Calibri" w:cs="Calibri"/>
          <w:lang w:val="en-US"/>
        </w:rPr>
        <w:t>ASU policies do not pay a monthly benefit indefinitely</w:t>
      </w:r>
      <w:r>
        <w:rPr>
          <w:rFonts w:ascii="Calibri" w:eastAsia="Times New Roman" w:hAnsi="Calibri" w:cs="Calibri"/>
          <w:lang w:val="en-US"/>
        </w:rPr>
        <w:t>,</w:t>
      </w:r>
      <w:r w:rsidRPr="000A2236">
        <w:rPr>
          <w:rFonts w:ascii="Calibri" w:eastAsia="Times New Roman" w:hAnsi="Calibri" w:cs="Calibri"/>
          <w:lang w:val="en-US"/>
        </w:rPr>
        <w:t xml:space="preserve"> </w:t>
      </w:r>
      <w:r w:rsidRPr="000A2236">
        <w:rPr>
          <w:rFonts w:ascii="Calibri" w:eastAsia="Times New Roman" w:hAnsi="Calibri" w:cs="Calibri"/>
          <w:lang w:val="en-US"/>
        </w:rPr>
        <w:t>otherwise,</w:t>
      </w:r>
      <w:r w:rsidRPr="000A2236">
        <w:rPr>
          <w:rFonts w:ascii="Calibri" w:eastAsia="Times New Roman" w:hAnsi="Calibri" w:cs="Calibri"/>
          <w:lang w:val="en-US"/>
        </w:rPr>
        <w:t xml:space="preserve"> there is the risk that this creates a disincentive for people to return to work. Consequently, plans are widely available that protect your monthly commitments for a maximum period of either 12 or 24 months. </w:t>
      </w:r>
    </w:p>
    <w:p w14:paraId="3C84FF70" w14:textId="77777777" w:rsidR="009044D0" w:rsidRPr="000A2236" w:rsidRDefault="009044D0" w:rsidP="009044D0">
      <w:pPr>
        <w:spacing w:after="0" w:line="240" w:lineRule="auto"/>
        <w:rPr>
          <w:rFonts w:ascii="Calibri" w:eastAsia="Times New Roman" w:hAnsi="Calibri" w:cs="Calibri"/>
          <w:lang w:val="en-US"/>
        </w:rPr>
      </w:pPr>
    </w:p>
    <w:p w14:paraId="55484467" w14:textId="77777777" w:rsidR="009044D0" w:rsidRPr="000A2236" w:rsidRDefault="009044D0" w:rsidP="009044D0">
      <w:pPr>
        <w:spacing w:after="0" w:line="240" w:lineRule="auto"/>
        <w:rPr>
          <w:rFonts w:ascii="Calibri" w:eastAsia="Times New Roman" w:hAnsi="Calibri" w:cs="Calibri"/>
          <w:b/>
          <w:lang w:val="en-US"/>
        </w:rPr>
      </w:pPr>
      <w:r w:rsidRPr="000A2236">
        <w:rPr>
          <w:rFonts w:ascii="Calibri" w:eastAsia="Times New Roman" w:hAnsi="Calibri" w:cs="Calibri"/>
          <w:lang w:val="en-US"/>
        </w:rPr>
        <w:t xml:space="preserve">You confirmed you required a payment period of </w:t>
      </w:r>
      <w:r w:rsidRPr="000A2236">
        <w:rPr>
          <w:rFonts w:ascii="Calibri" w:eastAsia="Times New Roman" w:hAnsi="Calibri" w:cs="Calibri"/>
          <w:color w:val="FF0000"/>
          <w:lang w:val="en-US"/>
        </w:rPr>
        <w:t>&lt;INSERT&gt;</w:t>
      </w:r>
      <w:r w:rsidRPr="000A2236">
        <w:rPr>
          <w:rFonts w:ascii="Calibri" w:eastAsia="Times New Roman" w:hAnsi="Calibri" w:cs="Calibri"/>
          <w:lang w:val="en-US"/>
        </w:rPr>
        <w:t xml:space="preserve"> months. You understand that this payment period is the maximum length of time that the Insurer will pay the monthly benefit amount in the plan.  If you are still not working after this period ends, </w:t>
      </w:r>
      <w:r w:rsidRPr="000A2236">
        <w:rPr>
          <w:rFonts w:ascii="Calibri" w:eastAsia="Times New Roman" w:hAnsi="Calibri" w:cs="Calibri"/>
          <w:b/>
          <w:lang w:val="en-US"/>
        </w:rPr>
        <w:t>the insurance benefits will stop.</w:t>
      </w:r>
    </w:p>
    <w:p w14:paraId="5074FFA7" w14:textId="77777777" w:rsidR="009044D0" w:rsidRPr="000A2236" w:rsidRDefault="009044D0" w:rsidP="009044D0">
      <w:pPr>
        <w:spacing w:after="0" w:line="240" w:lineRule="auto"/>
        <w:rPr>
          <w:rFonts w:ascii="Calibri" w:eastAsia="Times New Roman" w:hAnsi="Calibri" w:cs="Calibri"/>
          <w:b/>
          <w:lang w:val="en-US"/>
        </w:rPr>
      </w:pPr>
      <w:r w:rsidRPr="000A2236">
        <w:rPr>
          <w:rFonts w:ascii="Calibri" w:eastAsia="Times New Roman" w:hAnsi="Calibri" w:cs="Calibri"/>
          <w:b/>
          <w:lang w:val="en-US"/>
        </w:rPr>
        <w:lastRenderedPageBreak/>
        <w:t>Waiting Period</w:t>
      </w:r>
    </w:p>
    <w:p w14:paraId="33809A83" w14:textId="77777777" w:rsidR="009044D0" w:rsidRPr="000A2236" w:rsidRDefault="009044D0" w:rsidP="009044D0">
      <w:pPr>
        <w:spacing w:after="0" w:line="240" w:lineRule="auto"/>
        <w:rPr>
          <w:rFonts w:ascii="Calibri" w:eastAsia="Times New Roman" w:hAnsi="Calibri" w:cs="Calibri"/>
          <w:lang w:val="en-US"/>
        </w:rPr>
      </w:pPr>
    </w:p>
    <w:p w14:paraId="67B45C31" w14:textId="77777777" w:rsidR="009044D0" w:rsidRPr="000A2236" w:rsidRDefault="009044D0" w:rsidP="009044D0">
      <w:pPr>
        <w:spacing w:after="0" w:line="240" w:lineRule="auto"/>
        <w:rPr>
          <w:rFonts w:ascii="Calibri" w:eastAsia="Times New Roman" w:hAnsi="Calibri" w:cs="Calibri"/>
          <w:lang w:val="en-US"/>
        </w:rPr>
      </w:pPr>
      <w:r w:rsidRPr="000A2236">
        <w:rPr>
          <w:rFonts w:ascii="Calibri" w:eastAsia="Times New Roman" w:hAnsi="Calibri" w:cs="Calibri"/>
          <w:lang w:val="en-US"/>
        </w:rPr>
        <w:t xml:space="preserve">In order to reduce your premium, you can select your own “waiting period” </w:t>
      </w:r>
      <w:proofErr w:type="gramStart"/>
      <w:r w:rsidRPr="000A2236">
        <w:rPr>
          <w:rFonts w:ascii="Calibri" w:eastAsia="Times New Roman" w:hAnsi="Calibri" w:cs="Calibri"/>
          <w:lang w:val="en-US"/>
        </w:rPr>
        <w:t>i.e.</w:t>
      </w:r>
      <w:proofErr w:type="gramEnd"/>
      <w:r w:rsidRPr="000A2236">
        <w:rPr>
          <w:rFonts w:ascii="Calibri" w:eastAsia="Times New Roman" w:hAnsi="Calibri" w:cs="Calibri"/>
          <w:lang w:val="en-US"/>
        </w:rPr>
        <w:t xml:space="preserve"> the period of time during which the Insurer does not pay the monthly benefit amount. For example, you may decide that you could afford your mortgage repayment for a period of 4 weeks if you were made unemployed.  Alternatively, you may have sufficient savings to pay your mortgage for a period of say 8 weeks - The longer the waiting (or deferred) period, the lower the monthly premium. </w:t>
      </w:r>
    </w:p>
    <w:p w14:paraId="0D41C462" w14:textId="77777777" w:rsidR="009044D0" w:rsidRPr="000A2236" w:rsidRDefault="009044D0" w:rsidP="009044D0">
      <w:pPr>
        <w:spacing w:after="0" w:line="240" w:lineRule="auto"/>
        <w:rPr>
          <w:rFonts w:ascii="Calibri" w:eastAsia="Times New Roman" w:hAnsi="Calibri" w:cs="Calibri"/>
          <w:lang w:val="en-US"/>
        </w:rPr>
      </w:pPr>
    </w:p>
    <w:p w14:paraId="2F178B64" w14:textId="77777777" w:rsidR="009044D0" w:rsidRPr="000A2236" w:rsidRDefault="009044D0" w:rsidP="009044D0">
      <w:pPr>
        <w:spacing w:after="0" w:line="240" w:lineRule="auto"/>
        <w:rPr>
          <w:rFonts w:ascii="Calibri" w:eastAsia="Times New Roman" w:hAnsi="Calibri" w:cs="Calibri"/>
          <w:lang w:val="en-US"/>
        </w:rPr>
      </w:pPr>
      <w:r w:rsidRPr="000A2236">
        <w:rPr>
          <w:rFonts w:ascii="Calibri" w:eastAsia="Times New Roman" w:hAnsi="Calibri" w:cs="Calibri"/>
          <w:lang w:val="en-US"/>
        </w:rPr>
        <w:t xml:space="preserve">You confirmed that you could afford to pay your mortgage commitments for </w:t>
      </w:r>
      <w:r w:rsidRPr="000A2236">
        <w:rPr>
          <w:rFonts w:ascii="Calibri" w:eastAsia="Times New Roman" w:hAnsi="Calibri" w:cs="Calibri"/>
          <w:color w:val="FF0000"/>
          <w:lang w:val="en-US"/>
        </w:rPr>
        <w:t xml:space="preserve">&lt;INSERT&gt; </w:t>
      </w:r>
      <w:r w:rsidRPr="000A2236">
        <w:rPr>
          <w:rFonts w:ascii="Calibri" w:eastAsia="Times New Roman" w:hAnsi="Calibri" w:cs="Calibri"/>
          <w:lang w:val="en-US"/>
        </w:rPr>
        <w:t>weeks and the deferment period has been set accordingly.</w:t>
      </w:r>
    </w:p>
    <w:p w14:paraId="354B401D" w14:textId="77777777" w:rsidR="009044D0" w:rsidRPr="000A2236" w:rsidRDefault="009044D0" w:rsidP="009044D0">
      <w:pPr>
        <w:spacing w:after="0" w:line="240" w:lineRule="auto"/>
        <w:rPr>
          <w:rFonts w:ascii="Calibri" w:eastAsia="Times New Roman" w:hAnsi="Calibri" w:cs="Calibri"/>
          <w:lang w:val="en-US"/>
        </w:rPr>
      </w:pPr>
    </w:p>
    <w:p w14:paraId="22E768A3" w14:textId="77777777" w:rsidR="009044D0" w:rsidRPr="000A2236" w:rsidRDefault="009044D0" w:rsidP="009044D0">
      <w:pPr>
        <w:widowControl w:val="0"/>
        <w:spacing w:after="0" w:line="240" w:lineRule="auto"/>
        <w:rPr>
          <w:rFonts w:ascii="Calibri" w:eastAsia="Arial" w:hAnsi="Calibri" w:cs="Calibri"/>
          <w:b/>
          <w:lang w:val="en-US"/>
        </w:rPr>
      </w:pPr>
      <w:r w:rsidRPr="000A2236">
        <w:rPr>
          <w:rFonts w:ascii="Calibri" w:eastAsia="Arial" w:hAnsi="Calibri" w:cs="Calibri"/>
          <w:b/>
          <w:lang w:val="en-US"/>
        </w:rPr>
        <w:t>Accident Cover</w:t>
      </w:r>
    </w:p>
    <w:p w14:paraId="22A5EF5C" w14:textId="77777777" w:rsidR="009044D0" w:rsidRPr="000A2236" w:rsidRDefault="009044D0" w:rsidP="009044D0">
      <w:pPr>
        <w:widowControl w:val="0"/>
        <w:spacing w:after="0" w:line="240" w:lineRule="auto"/>
        <w:rPr>
          <w:rFonts w:ascii="Calibri" w:eastAsia="Arial" w:hAnsi="Calibri" w:cs="Calibri"/>
          <w:lang w:val="en-US"/>
        </w:rPr>
      </w:pPr>
    </w:p>
    <w:p w14:paraId="52DC7476" w14:textId="77777777" w:rsidR="009044D0" w:rsidRPr="000A2236" w:rsidRDefault="009044D0" w:rsidP="009044D0">
      <w:pPr>
        <w:widowControl w:val="0"/>
        <w:spacing w:after="0" w:line="240" w:lineRule="auto"/>
        <w:rPr>
          <w:rFonts w:ascii="Calibri" w:eastAsia="Arial" w:hAnsi="Calibri" w:cs="Calibri"/>
          <w:lang w:val="en-US"/>
        </w:rPr>
      </w:pPr>
      <w:r w:rsidRPr="000A2236">
        <w:rPr>
          <w:rFonts w:ascii="Calibri" w:eastAsia="Arial" w:hAnsi="Calibri" w:cs="Calibri"/>
          <w:lang w:val="en-US"/>
        </w:rPr>
        <w:t>The insurer will pay a lump sum if you suffer bodily injury during the period of insurance which results in any of the following:</w:t>
      </w:r>
    </w:p>
    <w:p w14:paraId="6E6CBD1D" w14:textId="77777777" w:rsidR="009044D0" w:rsidRPr="000A2236" w:rsidRDefault="009044D0" w:rsidP="009044D0">
      <w:pPr>
        <w:widowControl w:val="0"/>
        <w:spacing w:after="0" w:line="240" w:lineRule="auto"/>
        <w:rPr>
          <w:rFonts w:ascii="Calibri" w:eastAsia="Arial" w:hAnsi="Calibri" w:cs="Calibri"/>
          <w:lang w:val="en-US"/>
        </w:rPr>
      </w:pPr>
    </w:p>
    <w:p w14:paraId="5C9FF11A" w14:textId="77777777" w:rsidR="009044D0" w:rsidRPr="000A2236" w:rsidRDefault="009044D0" w:rsidP="009044D0">
      <w:pPr>
        <w:numPr>
          <w:ilvl w:val="0"/>
          <w:numId w:val="6"/>
        </w:numPr>
        <w:autoSpaceDE w:val="0"/>
        <w:autoSpaceDN w:val="0"/>
        <w:adjustRightInd w:val="0"/>
        <w:spacing w:after="0"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Death</w:t>
      </w:r>
    </w:p>
    <w:p w14:paraId="7EF15E1D" w14:textId="77777777" w:rsidR="009044D0" w:rsidRPr="000A2236" w:rsidRDefault="009044D0" w:rsidP="009044D0">
      <w:pPr>
        <w:numPr>
          <w:ilvl w:val="0"/>
          <w:numId w:val="6"/>
        </w:numPr>
        <w:autoSpaceDE w:val="0"/>
        <w:autoSpaceDN w:val="0"/>
        <w:adjustRightInd w:val="0"/>
        <w:spacing w:after="0"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Loss of sight in one or both eyes</w:t>
      </w:r>
    </w:p>
    <w:p w14:paraId="0CB47F6A" w14:textId="77777777" w:rsidR="009044D0" w:rsidRPr="000A2236" w:rsidRDefault="009044D0" w:rsidP="009044D0">
      <w:pPr>
        <w:numPr>
          <w:ilvl w:val="0"/>
          <w:numId w:val="6"/>
        </w:numPr>
        <w:autoSpaceDE w:val="0"/>
        <w:autoSpaceDN w:val="0"/>
        <w:adjustRightInd w:val="0"/>
        <w:spacing w:after="0"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Loss of a limb</w:t>
      </w:r>
    </w:p>
    <w:p w14:paraId="0388C92C" w14:textId="77777777" w:rsidR="009044D0" w:rsidRPr="000A2236" w:rsidRDefault="009044D0" w:rsidP="009044D0">
      <w:pPr>
        <w:autoSpaceDE w:val="0"/>
        <w:autoSpaceDN w:val="0"/>
        <w:adjustRightInd w:val="0"/>
        <w:spacing w:after="0" w:line="240" w:lineRule="auto"/>
        <w:ind w:left="360"/>
        <w:rPr>
          <w:rFonts w:ascii="Calibri" w:eastAsia="Times New Roman" w:hAnsi="Calibri" w:cs="Calibri"/>
          <w:color w:val="0070C0"/>
          <w:lang w:val="en-US"/>
        </w:rPr>
      </w:pPr>
      <w:r w:rsidRPr="000A2236">
        <w:rPr>
          <w:rFonts w:ascii="Calibri" w:eastAsia="Times New Roman" w:hAnsi="Calibri" w:cs="Calibri"/>
          <w:color w:val="0070C0"/>
          <w:lang w:val="en-US"/>
        </w:rPr>
        <w:t>•     Permanent total disability</w:t>
      </w:r>
    </w:p>
    <w:p w14:paraId="319A5149" w14:textId="77777777" w:rsidR="009044D0" w:rsidRPr="000A2236" w:rsidRDefault="009044D0" w:rsidP="009044D0">
      <w:pPr>
        <w:numPr>
          <w:ilvl w:val="0"/>
          <w:numId w:val="5"/>
        </w:numPr>
        <w:autoSpaceDE w:val="0"/>
        <w:autoSpaceDN w:val="0"/>
        <w:adjustRightInd w:val="0"/>
        <w:spacing w:after="0" w:line="240" w:lineRule="auto"/>
        <w:rPr>
          <w:rFonts w:ascii="Calibri" w:eastAsia="Times New Roman" w:hAnsi="Calibri" w:cs="Calibri"/>
          <w:color w:val="FF0000"/>
          <w:lang w:val="en-US"/>
        </w:rPr>
      </w:pPr>
      <w:r w:rsidRPr="000A2236">
        <w:rPr>
          <w:rFonts w:ascii="Calibri" w:eastAsia="Times New Roman" w:hAnsi="Calibri" w:cs="Calibri"/>
          <w:color w:val="FF0000"/>
          <w:lang w:val="en-US"/>
        </w:rPr>
        <w:t>&lt;ADD ADDITIONAL OPTIO</w:t>
      </w:r>
      <w:r>
        <w:rPr>
          <w:rFonts w:ascii="Calibri" w:eastAsia="Times New Roman" w:hAnsi="Calibri" w:cs="Calibri"/>
          <w:color w:val="FF0000"/>
          <w:lang w:val="en-US"/>
        </w:rPr>
        <w:t>N</w:t>
      </w:r>
      <w:r w:rsidRPr="000A2236">
        <w:rPr>
          <w:rFonts w:ascii="Calibri" w:eastAsia="Times New Roman" w:hAnsi="Calibri" w:cs="Calibri"/>
          <w:color w:val="FF0000"/>
          <w:lang w:val="en-US"/>
        </w:rPr>
        <w:t>S HERE&gt;</w:t>
      </w:r>
    </w:p>
    <w:p w14:paraId="082D2F1F" w14:textId="77777777" w:rsidR="009044D0" w:rsidRPr="000A2236" w:rsidRDefault="009044D0" w:rsidP="009044D0">
      <w:pPr>
        <w:spacing w:after="0" w:line="240" w:lineRule="auto"/>
        <w:rPr>
          <w:rFonts w:ascii="Calibri" w:eastAsia="Times New Roman" w:hAnsi="Calibri" w:cs="Calibri"/>
          <w:lang w:val="en-US"/>
        </w:rPr>
      </w:pPr>
    </w:p>
    <w:p w14:paraId="48756452" w14:textId="77777777" w:rsidR="009044D0" w:rsidRPr="000A2236" w:rsidRDefault="009044D0" w:rsidP="009044D0">
      <w:pPr>
        <w:spacing w:after="0" w:line="240" w:lineRule="auto"/>
        <w:rPr>
          <w:rFonts w:ascii="Calibri" w:eastAsia="Times New Roman" w:hAnsi="Calibri" w:cs="Calibri"/>
          <w:lang w:val="en-US"/>
        </w:rPr>
      </w:pPr>
      <w:r w:rsidRPr="000A2236">
        <w:rPr>
          <w:rFonts w:ascii="Calibri" w:eastAsia="Times New Roman" w:hAnsi="Calibri" w:cs="Calibri"/>
          <w:lang w:val="en-US"/>
        </w:rPr>
        <w:t>Please see the policy schedule for details of definitions and exclusions.</w:t>
      </w:r>
    </w:p>
    <w:p w14:paraId="5A967022" w14:textId="77777777" w:rsidR="009044D0" w:rsidRPr="000A2236" w:rsidRDefault="009044D0" w:rsidP="009044D0">
      <w:pPr>
        <w:widowControl w:val="0"/>
        <w:spacing w:after="0" w:line="240" w:lineRule="auto"/>
        <w:rPr>
          <w:rFonts w:ascii="Calibri" w:eastAsia="Arial" w:hAnsi="Calibri" w:cs="Calibri"/>
          <w:b/>
          <w:lang w:val="en-US"/>
        </w:rPr>
      </w:pPr>
    </w:p>
    <w:p w14:paraId="5858BA17" w14:textId="77777777" w:rsidR="009044D0" w:rsidRPr="000A2236" w:rsidRDefault="009044D0" w:rsidP="009044D0">
      <w:pPr>
        <w:widowControl w:val="0"/>
        <w:spacing w:after="0" w:line="240" w:lineRule="auto"/>
        <w:rPr>
          <w:rFonts w:ascii="Calibri" w:eastAsia="Arial" w:hAnsi="Calibri" w:cs="Calibri"/>
          <w:b/>
          <w:lang w:val="en-US"/>
        </w:rPr>
      </w:pPr>
      <w:r w:rsidRPr="000A2236">
        <w:rPr>
          <w:rFonts w:ascii="Calibri" w:eastAsia="Arial" w:hAnsi="Calibri" w:cs="Calibri"/>
          <w:b/>
          <w:lang w:val="en-US"/>
        </w:rPr>
        <w:t>Sickness Cover</w:t>
      </w:r>
    </w:p>
    <w:p w14:paraId="5EE7FA37" w14:textId="77777777" w:rsidR="009044D0" w:rsidRPr="000A2236" w:rsidRDefault="009044D0" w:rsidP="009044D0">
      <w:pPr>
        <w:widowControl w:val="0"/>
        <w:spacing w:after="0" w:line="240" w:lineRule="auto"/>
        <w:rPr>
          <w:rFonts w:ascii="Calibri" w:eastAsia="Arial" w:hAnsi="Calibri" w:cs="Calibri"/>
          <w:lang w:val="en-US"/>
        </w:rPr>
      </w:pPr>
    </w:p>
    <w:p w14:paraId="04770579" w14:textId="77777777" w:rsidR="009044D0" w:rsidRPr="000A2236" w:rsidRDefault="009044D0" w:rsidP="009044D0">
      <w:pPr>
        <w:widowControl w:val="0"/>
        <w:spacing w:after="0" w:line="240" w:lineRule="auto"/>
        <w:rPr>
          <w:rFonts w:ascii="Calibri" w:eastAsia="Arial" w:hAnsi="Calibri" w:cs="Calibri"/>
          <w:lang w:val="en-US"/>
        </w:rPr>
      </w:pPr>
      <w:r w:rsidRPr="000A2236">
        <w:rPr>
          <w:rFonts w:ascii="Calibri" w:eastAsia="Arial" w:hAnsi="Calibri" w:cs="Calibri"/>
          <w:lang w:val="en-US"/>
        </w:rPr>
        <w:t>Generally, the benefits on most plans are based on a percentage of your weekly / monthly income. The policy will pay out a specified weekly / monthly benefit if you are temporarily or totally disabled, usually for a period up to 12 or 24 months from the date of the accident or other period agreed.</w:t>
      </w:r>
    </w:p>
    <w:p w14:paraId="65199F3D" w14:textId="77777777" w:rsidR="009044D0" w:rsidRPr="000A2236" w:rsidRDefault="009044D0" w:rsidP="009044D0">
      <w:pPr>
        <w:widowControl w:val="0"/>
        <w:spacing w:after="0" w:line="240" w:lineRule="auto"/>
        <w:rPr>
          <w:rFonts w:ascii="Calibri" w:eastAsia="Arial" w:hAnsi="Calibri" w:cs="Calibri"/>
          <w:lang w:val="en-US"/>
        </w:rPr>
      </w:pPr>
    </w:p>
    <w:p w14:paraId="22FECE6A" w14:textId="77777777" w:rsidR="009044D0" w:rsidRPr="000A2236" w:rsidRDefault="009044D0" w:rsidP="009044D0">
      <w:pPr>
        <w:widowControl w:val="0"/>
        <w:spacing w:after="0" w:line="240" w:lineRule="auto"/>
        <w:rPr>
          <w:rFonts w:ascii="Calibri" w:eastAsia="Arial" w:hAnsi="Calibri" w:cs="Calibri"/>
          <w:b/>
          <w:lang w:val="en-US"/>
        </w:rPr>
      </w:pPr>
      <w:r w:rsidRPr="000A2236">
        <w:rPr>
          <w:rFonts w:ascii="Calibri" w:eastAsia="Arial" w:hAnsi="Calibri" w:cs="Calibri"/>
          <w:b/>
          <w:lang w:val="en-US"/>
        </w:rPr>
        <w:t>Unemployment Cover</w:t>
      </w:r>
    </w:p>
    <w:p w14:paraId="24417786" w14:textId="77777777" w:rsidR="009044D0" w:rsidRPr="000A2236" w:rsidRDefault="009044D0" w:rsidP="009044D0">
      <w:pPr>
        <w:widowControl w:val="0"/>
        <w:spacing w:after="0" w:line="240" w:lineRule="auto"/>
        <w:rPr>
          <w:rFonts w:ascii="Calibri" w:eastAsia="Arial" w:hAnsi="Calibri" w:cs="Calibri"/>
          <w:lang w:val="en-US"/>
        </w:rPr>
      </w:pPr>
    </w:p>
    <w:p w14:paraId="7E93204D" w14:textId="77777777" w:rsidR="009044D0" w:rsidRPr="000A2236" w:rsidRDefault="009044D0" w:rsidP="009044D0">
      <w:pPr>
        <w:spacing w:after="0" w:line="240" w:lineRule="auto"/>
        <w:rPr>
          <w:rFonts w:ascii="Calibri" w:eastAsia="Times New Roman" w:hAnsi="Calibri" w:cs="Calibri"/>
          <w:lang w:val="en-US"/>
        </w:rPr>
      </w:pPr>
      <w:r w:rsidRPr="000A2236">
        <w:rPr>
          <w:rFonts w:ascii="Calibri" w:eastAsia="Times New Roman" w:hAnsi="Calibri" w:cs="Calibri"/>
          <w:lang w:val="en-US"/>
        </w:rPr>
        <w:t>The policy will pay out a specified weekly / monthly benefit in the event of you becoming unemployed. Please see the policy schedule for details of definitions and exclusions.</w:t>
      </w:r>
    </w:p>
    <w:p w14:paraId="6D4B14E5" w14:textId="77777777" w:rsidR="009044D0" w:rsidRPr="000A2236" w:rsidRDefault="009044D0" w:rsidP="009044D0">
      <w:pPr>
        <w:spacing w:before="100" w:beforeAutospacing="1" w:after="100" w:afterAutospacing="1" w:line="240" w:lineRule="auto"/>
        <w:rPr>
          <w:rFonts w:ascii="Calibri" w:eastAsia="Times New Roman" w:hAnsi="Calibri" w:cs="Calibri"/>
          <w:b/>
          <w:lang w:val="en-US"/>
        </w:rPr>
      </w:pPr>
      <w:r w:rsidRPr="000A2236">
        <w:rPr>
          <w:rFonts w:ascii="Calibri" w:eastAsia="Times New Roman" w:hAnsi="Calibri" w:cs="Calibri"/>
          <w:b/>
          <w:lang w:val="en-US"/>
        </w:rPr>
        <w:t>Summary of Recommendation</w:t>
      </w:r>
    </w:p>
    <w:p w14:paraId="746D76D2" w14:textId="5B12AC57" w:rsidR="009044D0" w:rsidRPr="000A2236" w:rsidRDefault="009044D0" w:rsidP="009044D0">
      <w:pPr>
        <w:spacing w:before="100" w:beforeAutospacing="1" w:after="100" w:afterAutospacing="1" w:line="240" w:lineRule="auto"/>
        <w:rPr>
          <w:rFonts w:ascii="Calibri" w:eastAsia="Times New Roman" w:hAnsi="Calibri" w:cs="Calibri"/>
          <w:lang w:val="en-US"/>
        </w:rPr>
      </w:pPr>
      <w:r w:rsidRPr="000A2236">
        <w:rPr>
          <w:rFonts w:ascii="Calibri" w:eastAsia="Times New Roman" w:hAnsi="Calibri" w:cs="Calibri"/>
          <w:lang w:val="en-US"/>
        </w:rPr>
        <w:t xml:space="preserve">Having researched the </w:t>
      </w:r>
      <w:r w:rsidRPr="000A2236">
        <w:rPr>
          <w:rFonts w:ascii="Calibri" w:eastAsia="Times New Roman" w:hAnsi="Calibri" w:cs="Calibri"/>
          <w:lang w:val="en-US"/>
        </w:rPr>
        <w:t>marketplace</w:t>
      </w:r>
      <w:r w:rsidRPr="000A2236">
        <w:rPr>
          <w:rFonts w:ascii="Calibri" w:eastAsia="Times New Roman" w:hAnsi="Calibri" w:cs="Calibri"/>
          <w:lang w:val="en-US"/>
        </w:rPr>
        <w:t>, I have recommended the following:</w:t>
      </w:r>
    </w:p>
    <w:tbl>
      <w:tblPr>
        <w:tblW w:w="4967" w:type="pct"/>
        <w:jc w:val="center"/>
        <w:tblBorders>
          <w:top w:val="single" w:sz="8" w:space="0" w:color="4F81BD"/>
          <w:bottom w:val="single" w:sz="8" w:space="0" w:color="4F81BD"/>
        </w:tblBorders>
        <w:tblLook w:val="04A0" w:firstRow="1" w:lastRow="0" w:firstColumn="1" w:lastColumn="0" w:noHBand="0" w:noVBand="1"/>
      </w:tblPr>
      <w:tblGrid>
        <w:gridCol w:w="961"/>
        <w:gridCol w:w="924"/>
        <w:gridCol w:w="1044"/>
        <w:gridCol w:w="1056"/>
        <w:gridCol w:w="1134"/>
        <w:gridCol w:w="958"/>
        <w:gridCol w:w="990"/>
        <w:gridCol w:w="1516"/>
      </w:tblGrid>
      <w:tr w:rsidR="009044D0" w:rsidRPr="000A2236" w14:paraId="37D059A3" w14:textId="77777777" w:rsidTr="006547F5">
        <w:trPr>
          <w:jc w:val="center"/>
        </w:trPr>
        <w:tc>
          <w:tcPr>
            <w:tcW w:w="358" w:type="pct"/>
            <w:tcBorders>
              <w:top w:val="single" w:sz="8" w:space="0" w:color="4F81BD"/>
              <w:left w:val="nil"/>
              <w:bottom w:val="nil"/>
              <w:right w:val="nil"/>
            </w:tcBorders>
            <w:shd w:val="clear" w:color="auto" w:fill="D3DFEE"/>
            <w:hideMark/>
          </w:tcPr>
          <w:p w14:paraId="26744A34" w14:textId="77777777" w:rsidR="009044D0" w:rsidRPr="000A2236" w:rsidRDefault="009044D0" w:rsidP="006547F5">
            <w:pPr>
              <w:spacing w:before="75" w:after="75" w:line="240" w:lineRule="auto"/>
              <w:rPr>
                <w:rFonts w:ascii="Calibri" w:eastAsia="Times New Roman" w:hAnsi="Calibri" w:cs="Calibri"/>
                <w:b/>
                <w:bCs/>
                <w:color w:val="365F91"/>
                <w:sz w:val="20"/>
                <w:szCs w:val="20"/>
                <w:lang w:val="en-US"/>
              </w:rPr>
            </w:pPr>
            <w:r w:rsidRPr="000A2236">
              <w:rPr>
                <w:rFonts w:ascii="Calibri" w:eastAsia="Times New Roman" w:hAnsi="Calibri" w:cs="Calibri"/>
                <w:b/>
                <w:bCs/>
                <w:color w:val="365F91"/>
                <w:sz w:val="20"/>
                <w:szCs w:val="20"/>
                <w:lang w:val="en-US"/>
              </w:rPr>
              <w:t>Life Assured</w:t>
            </w:r>
          </w:p>
        </w:tc>
        <w:tc>
          <w:tcPr>
            <w:tcW w:w="0" w:type="auto"/>
            <w:tcBorders>
              <w:top w:val="single" w:sz="8" w:space="0" w:color="4F81BD"/>
              <w:left w:val="nil"/>
              <w:bottom w:val="nil"/>
              <w:right w:val="nil"/>
            </w:tcBorders>
            <w:shd w:val="clear" w:color="auto" w:fill="D3DFEE"/>
            <w:hideMark/>
          </w:tcPr>
          <w:p w14:paraId="564F86BB" w14:textId="77777777" w:rsidR="009044D0" w:rsidRPr="000A2236" w:rsidRDefault="009044D0" w:rsidP="006547F5">
            <w:pPr>
              <w:spacing w:before="75" w:after="75" w:line="240" w:lineRule="auto"/>
              <w:rPr>
                <w:rFonts w:ascii="Calibri" w:eastAsia="Times New Roman" w:hAnsi="Calibri" w:cs="Calibri"/>
                <w:b/>
                <w:bCs/>
                <w:color w:val="365F91"/>
                <w:sz w:val="20"/>
                <w:szCs w:val="20"/>
                <w:lang w:val="en-US"/>
              </w:rPr>
            </w:pPr>
            <w:r w:rsidRPr="000A2236">
              <w:rPr>
                <w:rFonts w:ascii="Calibri" w:eastAsia="Times New Roman" w:hAnsi="Calibri" w:cs="Calibri"/>
                <w:b/>
                <w:bCs/>
                <w:color w:val="365F91"/>
                <w:sz w:val="20"/>
                <w:szCs w:val="20"/>
                <w:lang w:val="en-US"/>
              </w:rPr>
              <w:t>Provider</w:t>
            </w:r>
          </w:p>
        </w:tc>
        <w:tc>
          <w:tcPr>
            <w:tcW w:w="0" w:type="auto"/>
            <w:tcBorders>
              <w:top w:val="single" w:sz="8" w:space="0" w:color="4F81BD"/>
              <w:left w:val="nil"/>
              <w:bottom w:val="nil"/>
              <w:right w:val="nil"/>
            </w:tcBorders>
            <w:shd w:val="clear" w:color="auto" w:fill="D3DFEE"/>
            <w:hideMark/>
          </w:tcPr>
          <w:p w14:paraId="43F0859B" w14:textId="77777777" w:rsidR="009044D0" w:rsidRPr="000A2236" w:rsidRDefault="009044D0" w:rsidP="006547F5">
            <w:pPr>
              <w:spacing w:before="75" w:after="75" w:line="240" w:lineRule="auto"/>
              <w:rPr>
                <w:rFonts w:ascii="Calibri" w:eastAsia="Times New Roman" w:hAnsi="Calibri" w:cs="Calibri"/>
                <w:b/>
                <w:bCs/>
                <w:color w:val="365F91"/>
                <w:sz w:val="20"/>
                <w:szCs w:val="20"/>
                <w:lang w:val="en-US"/>
              </w:rPr>
            </w:pPr>
            <w:r w:rsidRPr="000A2236">
              <w:rPr>
                <w:rFonts w:ascii="Calibri" w:eastAsia="Times New Roman" w:hAnsi="Calibri" w:cs="Calibri"/>
                <w:b/>
                <w:bCs/>
                <w:color w:val="365F91"/>
                <w:sz w:val="20"/>
                <w:szCs w:val="20"/>
                <w:lang w:val="en-US"/>
              </w:rPr>
              <w:t>Type of Premium</w:t>
            </w:r>
          </w:p>
        </w:tc>
        <w:tc>
          <w:tcPr>
            <w:tcW w:w="0" w:type="auto"/>
            <w:tcBorders>
              <w:top w:val="single" w:sz="8" w:space="0" w:color="4F81BD"/>
              <w:left w:val="nil"/>
              <w:bottom w:val="nil"/>
              <w:right w:val="nil"/>
            </w:tcBorders>
            <w:shd w:val="clear" w:color="auto" w:fill="D3DFEE"/>
            <w:hideMark/>
          </w:tcPr>
          <w:p w14:paraId="7D4264B2" w14:textId="77777777" w:rsidR="009044D0" w:rsidRPr="000A2236" w:rsidRDefault="009044D0" w:rsidP="006547F5">
            <w:pPr>
              <w:spacing w:before="75" w:after="75" w:line="240" w:lineRule="auto"/>
              <w:rPr>
                <w:rFonts w:ascii="Calibri" w:eastAsia="Times New Roman" w:hAnsi="Calibri" w:cs="Calibri"/>
                <w:b/>
                <w:bCs/>
                <w:color w:val="365F91"/>
                <w:sz w:val="20"/>
                <w:szCs w:val="20"/>
                <w:lang w:val="en-US"/>
              </w:rPr>
            </w:pPr>
            <w:r w:rsidRPr="000A2236">
              <w:rPr>
                <w:rFonts w:ascii="Calibri" w:eastAsia="Times New Roman" w:hAnsi="Calibri" w:cs="Calibri"/>
                <w:b/>
                <w:bCs/>
                <w:color w:val="365F91"/>
                <w:sz w:val="20"/>
                <w:szCs w:val="20"/>
                <w:lang w:val="en-US"/>
              </w:rPr>
              <w:t>Monthly Premium</w:t>
            </w:r>
          </w:p>
        </w:tc>
        <w:tc>
          <w:tcPr>
            <w:tcW w:w="0" w:type="auto"/>
            <w:tcBorders>
              <w:top w:val="single" w:sz="8" w:space="0" w:color="4F81BD"/>
              <w:left w:val="nil"/>
              <w:bottom w:val="nil"/>
              <w:right w:val="nil"/>
            </w:tcBorders>
            <w:shd w:val="clear" w:color="auto" w:fill="D3DFEE"/>
            <w:hideMark/>
          </w:tcPr>
          <w:p w14:paraId="771DF540" w14:textId="77777777" w:rsidR="009044D0" w:rsidRPr="000A2236" w:rsidRDefault="009044D0" w:rsidP="006547F5">
            <w:pPr>
              <w:spacing w:before="75" w:after="75" w:line="240" w:lineRule="auto"/>
              <w:rPr>
                <w:rFonts w:ascii="Calibri" w:eastAsia="Times New Roman" w:hAnsi="Calibri" w:cs="Calibri"/>
                <w:b/>
                <w:bCs/>
                <w:color w:val="365F91"/>
                <w:sz w:val="20"/>
                <w:szCs w:val="20"/>
                <w:lang w:val="en-US"/>
              </w:rPr>
            </w:pPr>
            <w:r w:rsidRPr="000A2236">
              <w:rPr>
                <w:rFonts w:ascii="Calibri" w:eastAsia="Times New Roman" w:hAnsi="Calibri" w:cs="Calibri"/>
                <w:b/>
                <w:bCs/>
                <w:color w:val="365F91"/>
                <w:sz w:val="20"/>
                <w:szCs w:val="20"/>
                <w:lang w:val="en-US"/>
              </w:rPr>
              <w:t>Total Premium over Term</w:t>
            </w:r>
          </w:p>
        </w:tc>
        <w:tc>
          <w:tcPr>
            <w:tcW w:w="0" w:type="auto"/>
            <w:tcBorders>
              <w:top w:val="single" w:sz="8" w:space="0" w:color="4F81BD"/>
              <w:left w:val="nil"/>
              <w:bottom w:val="nil"/>
              <w:right w:val="nil"/>
            </w:tcBorders>
            <w:shd w:val="clear" w:color="auto" w:fill="D3DFEE"/>
            <w:hideMark/>
          </w:tcPr>
          <w:p w14:paraId="53568A5D" w14:textId="77777777" w:rsidR="009044D0" w:rsidRPr="000A2236" w:rsidRDefault="009044D0" w:rsidP="006547F5">
            <w:pPr>
              <w:spacing w:before="75" w:after="75" w:line="240" w:lineRule="auto"/>
              <w:rPr>
                <w:rFonts w:ascii="Calibri" w:eastAsia="Times New Roman" w:hAnsi="Calibri" w:cs="Calibri"/>
                <w:b/>
                <w:bCs/>
                <w:color w:val="365F91"/>
                <w:sz w:val="20"/>
                <w:szCs w:val="20"/>
                <w:lang w:val="en-US"/>
              </w:rPr>
            </w:pPr>
            <w:r w:rsidRPr="000A2236">
              <w:rPr>
                <w:rFonts w:ascii="Calibri" w:eastAsia="Times New Roman" w:hAnsi="Calibri" w:cs="Calibri"/>
                <w:b/>
                <w:bCs/>
                <w:color w:val="365F91"/>
                <w:sz w:val="20"/>
                <w:szCs w:val="20"/>
                <w:lang w:val="en-US"/>
              </w:rPr>
              <w:t>Sickness Cover</w:t>
            </w:r>
          </w:p>
        </w:tc>
        <w:tc>
          <w:tcPr>
            <w:tcW w:w="0" w:type="auto"/>
            <w:tcBorders>
              <w:top w:val="single" w:sz="8" w:space="0" w:color="4F81BD"/>
              <w:left w:val="nil"/>
              <w:bottom w:val="nil"/>
              <w:right w:val="nil"/>
            </w:tcBorders>
            <w:shd w:val="clear" w:color="auto" w:fill="D3DFEE"/>
            <w:hideMark/>
          </w:tcPr>
          <w:p w14:paraId="3A070434" w14:textId="77777777" w:rsidR="009044D0" w:rsidRPr="000A2236" w:rsidRDefault="009044D0" w:rsidP="006547F5">
            <w:pPr>
              <w:spacing w:before="75" w:after="75" w:line="240" w:lineRule="auto"/>
              <w:rPr>
                <w:rFonts w:ascii="Calibri" w:eastAsia="Times New Roman" w:hAnsi="Calibri" w:cs="Calibri"/>
                <w:b/>
                <w:bCs/>
                <w:color w:val="365F91"/>
                <w:sz w:val="20"/>
                <w:szCs w:val="20"/>
                <w:lang w:val="en-US"/>
              </w:rPr>
            </w:pPr>
            <w:r w:rsidRPr="000A2236">
              <w:rPr>
                <w:rFonts w:ascii="Calibri" w:eastAsia="Times New Roman" w:hAnsi="Calibri" w:cs="Calibri"/>
                <w:b/>
                <w:bCs/>
                <w:color w:val="365F91"/>
                <w:sz w:val="20"/>
                <w:szCs w:val="20"/>
                <w:lang w:val="en-US"/>
              </w:rPr>
              <w:t>Accident Cover</w:t>
            </w:r>
          </w:p>
        </w:tc>
        <w:tc>
          <w:tcPr>
            <w:tcW w:w="521" w:type="pct"/>
            <w:tcBorders>
              <w:top w:val="single" w:sz="8" w:space="0" w:color="4F81BD"/>
              <w:left w:val="nil"/>
              <w:bottom w:val="nil"/>
              <w:right w:val="nil"/>
            </w:tcBorders>
            <w:shd w:val="clear" w:color="auto" w:fill="D3DFEE"/>
            <w:hideMark/>
          </w:tcPr>
          <w:p w14:paraId="3A390061" w14:textId="77777777" w:rsidR="009044D0" w:rsidRPr="000A2236" w:rsidRDefault="009044D0" w:rsidP="006547F5">
            <w:pPr>
              <w:spacing w:before="75" w:after="75" w:line="240" w:lineRule="auto"/>
              <w:rPr>
                <w:rFonts w:ascii="Calibri" w:eastAsia="Times New Roman" w:hAnsi="Calibri" w:cs="Calibri"/>
                <w:b/>
                <w:bCs/>
                <w:color w:val="365F91"/>
                <w:sz w:val="20"/>
                <w:szCs w:val="20"/>
                <w:lang w:val="en-US"/>
              </w:rPr>
            </w:pPr>
            <w:r w:rsidRPr="000A2236">
              <w:rPr>
                <w:rFonts w:ascii="Calibri" w:eastAsia="Times New Roman" w:hAnsi="Calibri" w:cs="Calibri"/>
                <w:b/>
                <w:bCs/>
                <w:color w:val="365F91"/>
                <w:sz w:val="20"/>
                <w:szCs w:val="20"/>
                <w:lang w:val="en-US"/>
              </w:rPr>
              <w:t>Unemployment Cover</w:t>
            </w:r>
          </w:p>
        </w:tc>
      </w:tr>
      <w:tr w:rsidR="009044D0" w:rsidRPr="000A2236" w14:paraId="085FF18B" w14:textId="77777777" w:rsidTr="006547F5">
        <w:trPr>
          <w:jc w:val="center"/>
        </w:trPr>
        <w:tc>
          <w:tcPr>
            <w:tcW w:w="358" w:type="pct"/>
            <w:tcBorders>
              <w:top w:val="nil"/>
              <w:left w:val="nil"/>
              <w:bottom w:val="nil"/>
              <w:right w:val="nil"/>
            </w:tcBorders>
            <w:shd w:val="clear" w:color="auto" w:fill="FFFFFF"/>
          </w:tcPr>
          <w:p w14:paraId="4F0B983B" w14:textId="77777777" w:rsidR="009044D0" w:rsidRPr="000A2236" w:rsidRDefault="009044D0" w:rsidP="006547F5">
            <w:pPr>
              <w:spacing w:before="75" w:after="75" w:line="240" w:lineRule="auto"/>
              <w:rPr>
                <w:rFonts w:ascii="Calibri" w:eastAsia="Times New Roman" w:hAnsi="Calibri" w:cs="Calibri"/>
                <w:b/>
                <w:bCs/>
                <w:color w:val="365F91"/>
                <w:sz w:val="20"/>
                <w:szCs w:val="20"/>
                <w:lang w:val="en-US"/>
              </w:rPr>
            </w:pPr>
          </w:p>
        </w:tc>
        <w:tc>
          <w:tcPr>
            <w:tcW w:w="0" w:type="auto"/>
            <w:tcBorders>
              <w:top w:val="nil"/>
              <w:left w:val="nil"/>
              <w:bottom w:val="nil"/>
              <w:right w:val="nil"/>
            </w:tcBorders>
            <w:shd w:val="clear" w:color="auto" w:fill="FFFFFF"/>
          </w:tcPr>
          <w:p w14:paraId="0ADBFD5B" w14:textId="77777777" w:rsidR="009044D0" w:rsidRPr="000A2236" w:rsidRDefault="009044D0" w:rsidP="006547F5">
            <w:pPr>
              <w:spacing w:before="75" w:after="75" w:line="240" w:lineRule="auto"/>
              <w:rPr>
                <w:rFonts w:ascii="Calibri" w:eastAsia="Times New Roman" w:hAnsi="Calibri" w:cs="Calibri"/>
                <w:color w:val="365F91"/>
                <w:sz w:val="20"/>
                <w:szCs w:val="20"/>
                <w:lang w:val="en-US"/>
              </w:rPr>
            </w:pPr>
          </w:p>
        </w:tc>
        <w:tc>
          <w:tcPr>
            <w:tcW w:w="0" w:type="auto"/>
            <w:tcBorders>
              <w:top w:val="nil"/>
              <w:left w:val="nil"/>
              <w:bottom w:val="nil"/>
              <w:right w:val="nil"/>
            </w:tcBorders>
            <w:shd w:val="clear" w:color="auto" w:fill="FFFFFF"/>
          </w:tcPr>
          <w:p w14:paraId="34935171" w14:textId="77777777" w:rsidR="009044D0" w:rsidRPr="000A2236" w:rsidRDefault="009044D0" w:rsidP="006547F5">
            <w:pPr>
              <w:spacing w:before="75" w:after="75" w:line="240" w:lineRule="auto"/>
              <w:rPr>
                <w:rFonts w:ascii="Calibri" w:eastAsia="Times New Roman" w:hAnsi="Calibri" w:cs="Calibri"/>
                <w:color w:val="365F91"/>
                <w:sz w:val="20"/>
                <w:szCs w:val="20"/>
                <w:lang w:val="en-US"/>
              </w:rPr>
            </w:pPr>
          </w:p>
        </w:tc>
        <w:tc>
          <w:tcPr>
            <w:tcW w:w="0" w:type="auto"/>
            <w:tcBorders>
              <w:top w:val="nil"/>
              <w:left w:val="nil"/>
              <w:bottom w:val="nil"/>
              <w:right w:val="nil"/>
            </w:tcBorders>
            <w:shd w:val="clear" w:color="auto" w:fill="FFFFFF"/>
          </w:tcPr>
          <w:p w14:paraId="12A83D89" w14:textId="77777777" w:rsidR="009044D0" w:rsidRPr="000A2236" w:rsidRDefault="009044D0" w:rsidP="006547F5">
            <w:pPr>
              <w:spacing w:before="75" w:after="75" w:line="240" w:lineRule="auto"/>
              <w:rPr>
                <w:rFonts w:ascii="Calibri" w:eastAsia="Times New Roman" w:hAnsi="Calibri" w:cs="Calibri"/>
                <w:color w:val="365F91"/>
                <w:sz w:val="20"/>
                <w:szCs w:val="20"/>
                <w:lang w:val="en-US"/>
              </w:rPr>
            </w:pPr>
          </w:p>
        </w:tc>
        <w:tc>
          <w:tcPr>
            <w:tcW w:w="0" w:type="auto"/>
            <w:tcBorders>
              <w:top w:val="nil"/>
              <w:left w:val="nil"/>
              <w:bottom w:val="nil"/>
              <w:right w:val="nil"/>
            </w:tcBorders>
            <w:shd w:val="clear" w:color="auto" w:fill="FFFFFF"/>
          </w:tcPr>
          <w:p w14:paraId="5B4D704F" w14:textId="77777777" w:rsidR="009044D0" w:rsidRPr="000A2236" w:rsidRDefault="009044D0" w:rsidP="006547F5">
            <w:pPr>
              <w:spacing w:before="75" w:after="75" w:line="240" w:lineRule="auto"/>
              <w:rPr>
                <w:rFonts w:ascii="Calibri" w:eastAsia="Times New Roman" w:hAnsi="Calibri" w:cs="Calibri"/>
                <w:color w:val="365F91"/>
                <w:sz w:val="20"/>
                <w:szCs w:val="20"/>
                <w:lang w:val="en-US"/>
              </w:rPr>
            </w:pPr>
          </w:p>
        </w:tc>
        <w:tc>
          <w:tcPr>
            <w:tcW w:w="0" w:type="auto"/>
            <w:tcBorders>
              <w:top w:val="nil"/>
              <w:left w:val="nil"/>
              <w:bottom w:val="nil"/>
              <w:right w:val="nil"/>
            </w:tcBorders>
            <w:shd w:val="clear" w:color="auto" w:fill="FFFFFF"/>
          </w:tcPr>
          <w:p w14:paraId="44DA61BD" w14:textId="77777777" w:rsidR="009044D0" w:rsidRPr="000A2236" w:rsidRDefault="009044D0" w:rsidP="006547F5">
            <w:pPr>
              <w:spacing w:before="75" w:after="75" w:line="240" w:lineRule="auto"/>
              <w:rPr>
                <w:rFonts w:ascii="Calibri" w:eastAsia="Times New Roman" w:hAnsi="Calibri" w:cs="Calibri"/>
                <w:color w:val="365F91"/>
                <w:sz w:val="20"/>
                <w:szCs w:val="20"/>
                <w:lang w:val="en-US"/>
              </w:rPr>
            </w:pPr>
          </w:p>
        </w:tc>
        <w:tc>
          <w:tcPr>
            <w:tcW w:w="0" w:type="auto"/>
            <w:tcBorders>
              <w:top w:val="nil"/>
              <w:left w:val="nil"/>
              <w:bottom w:val="nil"/>
              <w:right w:val="nil"/>
            </w:tcBorders>
            <w:shd w:val="clear" w:color="auto" w:fill="FFFFFF"/>
          </w:tcPr>
          <w:p w14:paraId="08E45DBD" w14:textId="77777777" w:rsidR="009044D0" w:rsidRPr="000A2236" w:rsidRDefault="009044D0" w:rsidP="006547F5">
            <w:pPr>
              <w:spacing w:before="75" w:after="75" w:line="240" w:lineRule="auto"/>
              <w:rPr>
                <w:rFonts w:ascii="Calibri" w:eastAsia="Times New Roman" w:hAnsi="Calibri" w:cs="Calibri"/>
                <w:color w:val="365F91"/>
                <w:sz w:val="20"/>
                <w:szCs w:val="20"/>
                <w:lang w:val="en-US"/>
              </w:rPr>
            </w:pPr>
          </w:p>
        </w:tc>
        <w:tc>
          <w:tcPr>
            <w:tcW w:w="521" w:type="pct"/>
            <w:tcBorders>
              <w:top w:val="nil"/>
              <w:left w:val="nil"/>
              <w:bottom w:val="nil"/>
              <w:right w:val="nil"/>
            </w:tcBorders>
            <w:shd w:val="clear" w:color="auto" w:fill="FFFFFF"/>
          </w:tcPr>
          <w:p w14:paraId="3BECD97A" w14:textId="77777777" w:rsidR="009044D0" w:rsidRPr="000A2236" w:rsidRDefault="009044D0" w:rsidP="006547F5">
            <w:pPr>
              <w:spacing w:before="75" w:after="75" w:line="240" w:lineRule="auto"/>
              <w:rPr>
                <w:rFonts w:ascii="Calibri" w:eastAsia="Times New Roman" w:hAnsi="Calibri" w:cs="Calibri"/>
                <w:color w:val="365F91"/>
                <w:sz w:val="20"/>
                <w:szCs w:val="20"/>
                <w:lang w:val="en-US"/>
              </w:rPr>
            </w:pPr>
          </w:p>
        </w:tc>
      </w:tr>
      <w:tr w:rsidR="009044D0" w:rsidRPr="000A2236" w14:paraId="602A83FB" w14:textId="77777777" w:rsidTr="006547F5">
        <w:trPr>
          <w:jc w:val="center"/>
        </w:trPr>
        <w:tc>
          <w:tcPr>
            <w:tcW w:w="358" w:type="pct"/>
            <w:tcBorders>
              <w:top w:val="nil"/>
              <w:bottom w:val="single" w:sz="8" w:space="0" w:color="4F81BD"/>
            </w:tcBorders>
            <w:shd w:val="clear" w:color="auto" w:fill="FFFFFF"/>
          </w:tcPr>
          <w:p w14:paraId="63C21B44" w14:textId="77777777" w:rsidR="009044D0" w:rsidRPr="00F1417F" w:rsidRDefault="009044D0" w:rsidP="006547F5">
            <w:pPr>
              <w:spacing w:before="75" w:after="75" w:line="240" w:lineRule="auto"/>
              <w:rPr>
                <w:rFonts w:ascii="Calibri" w:eastAsia="Times New Roman" w:hAnsi="Calibri" w:cs="Calibri"/>
                <w:b/>
                <w:bCs/>
                <w:color w:val="FF0000"/>
                <w:sz w:val="20"/>
                <w:szCs w:val="20"/>
                <w:lang w:val="en-US"/>
              </w:rPr>
            </w:pPr>
            <w:r w:rsidRPr="00F1417F">
              <w:rPr>
                <w:rFonts w:ascii="Calibri" w:eastAsia="Times New Roman" w:hAnsi="Calibri" w:cs="Calibri"/>
                <w:b/>
                <w:bCs/>
                <w:color w:val="FF0000"/>
                <w:sz w:val="20"/>
                <w:szCs w:val="20"/>
                <w:lang w:val="en-US"/>
              </w:rPr>
              <w:t xml:space="preserve">Insert </w:t>
            </w:r>
          </w:p>
        </w:tc>
        <w:tc>
          <w:tcPr>
            <w:tcW w:w="0" w:type="auto"/>
            <w:tcBorders>
              <w:top w:val="nil"/>
              <w:bottom w:val="single" w:sz="8" w:space="0" w:color="4F81BD"/>
            </w:tcBorders>
            <w:shd w:val="clear" w:color="auto" w:fill="FFFFFF"/>
          </w:tcPr>
          <w:p w14:paraId="289CDB44" w14:textId="77777777" w:rsidR="009044D0" w:rsidRPr="00F1417F" w:rsidRDefault="009044D0" w:rsidP="006547F5">
            <w:pPr>
              <w:spacing w:before="75" w:after="75" w:line="240" w:lineRule="auto"/>
              <w:rPr>
                <w:rFonts w:ascii="Calibri" w:eastAsia="Times New Roman" w:hAnsi="Calibri" w:cs="Calibri"/>
                <w:color w:val="FF0000"/>
                <w:sz w:val="20"/>
                <w:szCs w:val="20"/>
                <w:lang w:val="en-US"/>
              </w:rPr>
            </w:pPr>
            <w:r w:rsidRPr="00F1417F">
              <w:rPr>
                <w:rFonts w:ascii="Calibri" w:eastAsia="Times New Roman" w:hAnsi="Calibri" w:cs="Calibri"/>
                <w:color w:val="FF0000"/>
                <w:sz w:val="20"/>
                <w:szCs w:val="20"/>
                <w:lang w:val="en-US"/>
              </w:rPr>
              <w:t>Insert</w:t>
            </w:r>
          </w:p>
        </w:tc>
        <w:tc>
          <w:tcPr>
            <w:tcW w:w="0" w:type="auto"/>
            <w:tcBorders>
              <w:top w:val="nil"/>
              <w:bottom w:val="single" w:sz="8" w:space="0" w:color="4F81BD"/>
            </w:tcBorders>
            <w:shd w:val="clear" w:color="auto" w:fill="FFFFFF"/>
          </w:tcPr>
          <w:p w14:paraId="24949832" w14:textId="77777777" w:rsidR="009044D0" w:rsidRPr="00F1417F" w:rsidRDefault="009044D0" w:rsidP="006547F5">
            <w:pPr>
              <w:spacing w:before="75" w:after="75" w:line="240" w:lineRule="auto"/>
              <w:rPr>
                <w:rFonts w:ascii="Calibri" w:eastAsia="Times New Roman" w:hAnsi="Calibri" w:cs="Calibri"/>
                <w:color w:val="FF0000"/>
                <w:sz w:val="20"/>
                <w:szCs w:val="20"/>
                <w:lang w:val="en-US"/>
              </w:rPr>
            </w:pPr>
            <w:r w:rsidRPr="00F1417F">
              <w:rPr>
                <w:rFonts w:ascii="Calibri" w:eastAsia="Times New Roman" w:hAnsi="Calibri" w:cs="Calibri"/>
                <w:color w:val="FF0000"/>
                <w:sz w:val="20"/>
                <w:szCs w:val="20"/>
                <w:lang w:val="en-US"/>
              </w:rPr>
              <w:t>Insert</w:t>
            </w:r>
          </w:p>
        </w:tc>
        <w:tc>
          <w:tcPr>
            <w:tcW w:w="0" w:type="auto"/>
            <w:tcBorders>
              <w:top w:val="nil"/>
              <w:bottom w:val="single" w:sz="8" w:space="0" w:color="4F81BD"/>
            </w:tcBorders>
            <w:shd w:val="clear" w:color="auto" w:fill="FFFFFF"/>
          </w:tcPr>
          <w:p w14:paraId="739F7D7E" w14:textId="77777777" w:rsidR="009044D0" w:rsidRPr="00F1417F" w:rsidRDefault="009044D0" w:rsidP="006547F5">
            <w:pPr>
              <w:spacing w:before="75" w:after="75" w:line="240" w:lineRule="auto"/>
              <w:rPr>
                <w:rFonts w:ascii="Calibri" w:eastAsia="Times New Roman" w:hAnsi="Calibri" w:cs="Calibri"/>
                <w:color w:val="FF0000"/>
                <w:sz w:val="20"/>
                <w:szCs w:val="20"/>
                <w:lang w:val="en-US"/>
              </w:rPr>
            </w:pPr>
            <w:r w:rsidRPr="00F1417F">
              <w:rPr>
                <w:rFonts w:ascii="Calibri" w:eastAsia="Times New Roman" w:hAnsi="Calibri" w:cs="Calibri"/>
                <w:color w:val="FF0000"/>
                <w:sz w:val="20"/>
                <w:szCs w:val="20"/>
                <w:lang w:val="en-US"/>
              </w:rPr>
              <w:t>Insert</w:t>
            </w:r>
          </w:p>
        </w:tc>
        <w:tc>
          <w:tcPr>
            <w:tcW w:w="0" w:type="auto"/>
            <w:tcBorders>
              <w:top w:val="nil"/>
              <w:bottom w:val="single" w:sz="8" w:space="0" w:color="4F81BD"/>
            </w:tcBorders>
            <w:shd w:val="clear" w:color="auto" w:fill="FFFFFF"/>
          </w:tcPr>
          <w:p w14:paraId="489E47FA" w14:textId="77777777" w:rsidR="009044D0" w:rsidRPr="00F1417F" w:rsidRDefault="009044D0" w:rsidP="006547F5">
            <w:pPr>
              <w:spacing w:before="75" w:after="75" w:line="240" w:lineRule="auto"/>
              <w:rPr>
                <w:rFonts w:ascii="Calibri" w:eastAsia="Times New Roman" w:hAnsi="Calibri" w:cs="Calibri"/>
                <w:color w:val="FF0000"/>
                <w:sz w:val="20"/>
                <w:szCs w:val="20"/>
                <w:lang w:val="en-US"/>
              </w:rPr>
            </w:pPr>
            <w:r w:rsidRPr="00F1417F">
              <w:rPr>
                <w:rFonts w:ascii="Calibri" w:eastAsia="Times New Roman" w:hAnsi="Calibri" w:cs="Calibri"/>
                <w:color w:val="FF0000"/>
                <w:sz w:val="20"/>
                <w:szCs w:val="20"/>
                <w:lang w:val="en-US"/>
              </w:rPr>
              <w:t>Insert</w:t>
            </w:r>
          </w:p>
        </w:tc>
        <w:tc>
          <w:tcPr>
            <w:tcW w:w="0" w:type="auto"/>
            <w:tcBorders>
              <w:top w:val="nil"/>
              <w:bottom w:val="single" w:sz="8" w:space="0" w:color="4F81BD"/>
            </w:tcBorders>
            <w:shd w:val="clear" w:color="auto" w:fill="FFFFFF"/>
          </w:tcPr>
          <w:p w14:paraId="7B3C2FBD" w14:textId="77777777" w:rsidR="009044D0" w:rsidRPr="00F1417F" w:rsidRDefault="009044D0" w:rsidP="006547F5">
            <w:pPr>
              <w:spacing w:before="75" w:after="75" w:line="240" w:lineRule="auto"/>
              <w:rPr>
                <w:rFonts w:ascii="Calibri" w:eastAsia="Times New Roman" w:hAnsi="Calibri" w:cs="Calibri"/>
                <w:color w:val="FF0000"/>
                <w:sz w:val="20"/>
                <w:szCs w:val="20"/>
                <w:lang w:val="en-US"/>
              </w:rPr>
            </w:pPr>
            <w:r w:rsidRPr="00F1417F">
              <w:rPr>
                <w:rFonts w:ascii="Calibri" w:eastAsia="Times New Roman" w:hAnsi="Calibri" w:cs="Calibri"/>
                <w:color w:val="FF0000"/>
                <w:sz w:val="20"/>
                <w:szCs w:val="20"/>
                <w:lang w:val="en-US"/>
              </w:rPr>
              <w:t>Insert</w:t>
            </w:r>
          </w:p>
        </w:tc>
        <w:tc>
          <w:tcPr>
            <w:tcW w:w="0" w:type="auto"/>
            <w:tcBorders>
              <w:top w:val="nil"/>
              <w:bottom w:val="single" w:sz="8" w:space="0" w:color="4F81BD"/>
            </w:tcBorders>
            <w:shd w:val="clear" w:color="auto" w:fill="FFFFFF"/>
          </w:tcPr>
          <w:p w14:paraId="4F005168" w14:textId="77777777" w:rsidR="009044D0" w:rsidRPr="00F1417F" w:rsidRDefault="009044D0" w:rsidP="006547F5">
            <w:pPr>
              <w:spacing w:before="75" w:after="75" w:line="240" w:lineRule="auto"/>
              <w:rPr>
                <w:rFonts w:ascii="Calibri" w:eastAsia="Times New Roman" w:hAnsi="Calibri" w:cs="Calibri"/>
                <w:color w:val="FF0000"/>
                <w:sz w:val="20"/>
                <w:szCs w:val="20"/>
                <w:lang w:val="en-US"/>
              </w:rPr>
            </w:pPr>
            <w:r w:rsidRPr="00F1417F">
              <w:rPr>
                <w:rFonts w:ascii="Calibri" w:eastAsia="Times New Roman" w:hAnsi="Calibri" w:cs="Calibri"/>
                <w:color w:val="FF0000"/>
                <w:sz w:val="20"/>
                <w:szCs w:val="20"/>
                <w:lang w:val="en-US"/>
              </w:rPr>
              <w:t>Insert</w:t>
            </w:r>
          </w:p>
        </w:tc>
        <w:tc>
          <w:tcPr>
            <w:tcW w:w="521" w:type="pct"/>
            <w:tcBorders>
              <w:top w:val="nil"/>
              <w:bottom w:val="single" w:sz="8" w:space="0" w:color="4F81BD"/>
            </w:tcBorders>
            <w:shd w:val="clear" w:color="auto" w:fill="FFFFFF"/>
          </w:tcPr>
          <w:p w14:paraId="5A3FE469" w14:textId="77777777" w:rsidR="009044D0" w:rsidRPr="00F1417F" w:rsidRDefault="009044D0" w:rsidP="006547F5">
            <w:pPr>
              <w:spacing w:before="75" w:after="75" w:line="240" w:lineRule="auto"/>
              <w:rPr>
                <w:rFonts w:ascii="Calibri" w:eastAsia="Times New Roman" w:hAnsi="Calibri" w:cs="Calibri"/>
                <w:color w:val="FF0000"/>
                <w:sz w:val="20"/>
                <w:szCs w:val="20"/>
                <w:lang w:val="en-US"/>
              </w:rPr>
            </w:pPr>
            <w:r w:rsidRPr="00F1417F">
              <w:rPr>
                <w:rFonts w:ascii="Calibri" w:eastAsia="Times New Roman" w:hAnsi="Calibri" w:cs="Calibri"/>
                <w:color w:val="FF0000"/>
                <w:sz w:val="20"/>
                <w:szCs w:val="20"/>
                <w:lang w:val="en-US"/>
              </w:rPr>
              <w:t>Insert</w:t>
            </w:r>
          </w:p>
        </w:tc>
      </w:tr>
    </w:tbl>
    <w:p w14:paraId="5A162D57" w14:textId="68668F6E" w:rsidR="009044D0" w:rsidRPr="000A2236" w:rsidRDefault="009044D0" w:rsidP="009044D0">
      <w:pPr>
        <w:spacing w:before="100" w:beforeAutospacing="1" w:after="100" w:afterAutospacing="1" w:line="240" w:lineRule="auto"/>
        <w:rPr>
          <w:rFonts w:ascii="Calibri" w:eastAsia="Times New Roman" w:hAnsi="Calibri" w:cs="Calibri"/>
          <w:lang w:val="en-US"/>
        </w:rPr>
      </w:pPr>
      <w:r w:rsidRPr="000A2236">
        <w:rPr>
          <w:rFonts w:ascii="Calibri" w:eastAsia="Times New Roman" w:hAnsi="Calibri" w:cs="Calibri"/>
          <w:i/>
          <w:iCs/>
          <w:lang w:val="en-US"/>
        </w:rPr>
        <w:lastRenderedPageBreak/>
        <w:t xml:space="preserve">Please be aware in the event of a claim, the selected cover level(s) may not be sufficient to meet </w:t>
      </w:r>
      <w:r w:rsidRPr="000A2236">
        <w:rPr>
          <w:rFonts w:ascii="Calibri" w:eastAsia="Times New Roman" w:hAnsi="Calibri" w:cs="Calibri"/>
          <w:i/>
          <w:iCs/>
          <w:lang w:val="en-US"/>
        </w:rPr>
        <w:t>all</w:t>
      </w:r>
      <w:r w:rsidRPr="000A2236">
        <w:rPr>
          <w:rFonts w:ascii="Calibri" w:eastAsia="Times New Roman" w:hAnsi="Calibri" w:cs="Calibri"/>
          <w:i/>
          <w:iCs/>
          <w:lang w:val="en-US"/>
        </w:rPr>
        <w:t xml:space="preserve"> your financial requirements. However, I confirm that the cover shown above was deemed acceptable at this time. Ideally </w:t>
      </w:r>
      <w:r w:rsidRPr="000A2236">
        <w:rPr>
          <w:rFonts w:ascii="Calibri" w:eastAsia="Times New Roman" w:hAnsi="Calibri" w:cs="Calibri"/>
          <w:i/>
          <w:lang w:val="en-US"/>
        </w:rPr>
        <w:t xml:space="preserve">this should be sufficient to cover to at least meet your normal monthly mortgage repayment and related life assurance, </w:t>
      </w:r>
      <w:r w:rsidRPr="000A2236">
        <w:rPr>
          <w:rFonts w:ascii="Calibri" w:eastAsia="Times New Roman" w:hAnsi="Calibri" w:cs="Calibri"/>
          <w:i/>
          <w:lang w:val="en-US"/>
        </w:rPr>
        <w:t>endowment,</w:t>
      </w:r>
      <w:r w:rsidRPr="000A2236">
        <w:rPr>
          <w:rFonts w:ascii="Calibri" w:eastAsia="Times New Roman" w:hAnsi="Calibri" w:cs="Calibri"/>
          <w:i/>
          <w:lang w:val="en-US"/>
        </w:rPr>
        <w:t xml:space="preserve"> or investment</w:t>
      </w:r>
      <w:r w:rsidRPr="000A2236">
        <w:rPr>
          <w:rFonts w:ascii="Calibri" w:eastAsia="Times New Roman" w:hAnsi="Calibri" w:cs="Calibri"/>
          <w:lang w:val="en-US"/>
        </w:rPr>
        <w:t xml:space="preserve"> </w:t>
      </w:r>
      <w:r w:rsidRPr="000A2236">
        <w:rPr>
          <w:rFonts w:ascii="Calibri" w:eastAsia="Times New Roman" w:hAnsi="Calibri" w:cs="Calibri"/>
          <w:i/>
          <w:lang w:val="en-US"/>
        </w:rPr>
        <w:t>contracts.</w:t>
      </w:r>
      <w:r w:rsidRPr="000A2236">
        <w:rPr>
          <w:rFonts w:ascii="Calibri" w:eastAsia="Times New Roman" w:hAnsi="Calibri" w:cs="Calibri"/>
          <w:lang w:val="en-US"/>
        </w:rPr>
        <w:t xml:space="preserve">  </w:t>
      </w:r>
    </w:p>
    <w:p w14:paraId="1FD657CC" w14:textId="77777777" w:rsidR="009044D0" w:rsidRPr="000A2236" w:rsidRDefault="009044D0" w:rsidP="009044D0">
      <w:pPr>
        <w:spacing w:before="100" w:beforeAutospacing="1" w:after="100" w:afterAutospacing="1" w:line="240" w:lineRule="auto"/>
        <w:rPr>
          <w:rFonts w:ascii="Calibri" w:eastAsia="Times New Roman" w:hAnsi="Calibri" w:cs="Calibri"/>
          <w:lang w:val="en-US"/>
        </w:rPr>
      </w:pPr>
      <w:r w:rsidRPr="000A2236">
        <w:rPr>
          <w:rFonts w:ascii="Calibri" w:eastAsia="Times New Roman" w:hAnsi="Calibri" w:cs="Calibri"/>
          <w:lang w:val="en-US"/>
        </w:rPr>
        <w:t>I have recommended the above for the following reasons:</w:t>
      </w:r>
    </w:p>
    <w:p w14:paraId="7CF2E3E1" w14:textId="77777777" w:rsidR="009044D0" w:rsidRPr="000A2236" w:rsidRDefault="009044D0" w:rsidP="009044D0">
      <w:pPr>
        <w:numPr>
          <w:ilvl w:val="0"/>
          <w:numId w:val="3"/>
        </w:numPr>
        <w:spacing w:before="100" w:beforeAutospacing="1" w:after="100" w:afterAutospacing="1"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They offer a competitive premium for the policy required</w:t>
      </w:r>
    </w:p>
    <w:p w14:paraId="0D1D267A" w14:textId="77777777" w:rsidR="009044D0" w:rsidRPr="000A2236" w:rsidRDefault="009044D0" w:rsidP="009044D0">
      <w:pPr>
        <w:numPr>
          <w:ilvl w:val="0"/>
          <w:numId w:val="3"/>
        </w:numPr>
        <w:spacing w:before="100" w:beforeAutospacing="1" w:after="100" w:afterAutospacing="1"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The</w:t>
      </w:r>
      <w:r w:rsidRPr="000A2236">
        <w:rPr>
          <w:rFonts w:ascii="Calibri" w:eastAsia="Times New Roman" w:hAnsi="Calibri" w:cs="Calibri"/>
          <w:color w:val="0000FF"/>
          <w:lang w:val="en-US"/>
        </w:rPr>
        <w:t xml:space="preserve"> </w:t>
      </w:r>
      <w:r w:rsidRPr="000A2236">
        <w:rPr>
          <w:rFonts w:ascii="Calibri" w:eastAsia="Times New Roman" w:hAnsi="Calibri" w:cs="Calibri"/>
          <w:color w:val="FF0000"/>
          <w:lang w:val="en-US"/>
        </w:rPr>
        <w:t>&lt;INSERT&gt;</w:t>
      </w:r>
      <w:r w:rsidRPr="000A2236">
        <w:rPr>
          <w:rFonts w:ascii="Calibri" w:eastAsia="Times New Roman" w:hAnsi="Calibri" w:cs="Calibri"/>
          <w:color w:val="0000FF"/>
          <w:lang w:val="en-US"/>
        </w:rPr>
        <w:t xml:space="preserve"> </w:t>
      </w:r>
      <w:r w:rsidRPr="000A2236">
        <w:rPr>
          <w:rFonts w:ascii="Calibri" w:eastAsia="Times New Roman" w:hAnsi="Calibri" w:cs="Calibri"/>
          <w:color w:val="0070C0"/>
          <w:lang w:val="en-US"/>
        </w:rPr>
        <w:t xml:space="preserve">research tool I have used to review the </w:t>
      </w:r>
      <w:proofErr w:type="gramStart"/>
      <w:r w:rsidRPr="000A2236">
        <w:rPr>
          <w:rFonts w:ascii="Calibri" w:eastAsia="Times New Roman" w:hAnsi="Calibri" w:cs="Calibri"/>
          <w:color w:val="0070C0"/>
          <w:lang w:val="en-US"/>
        </w:rPr>
        <w:t>market place</w:t>
      </w:r>
      <w:proofErr w:type="gramEnd"/>
      <w:r w:rsidRPr="000A2236">
        <w:rPr>
          <w:rFonts w:ascii="Calibri" w:eastAsia="Times New Roman" w:hAnsi="Calibri" w:cs="Calibri"/>
          <w:color w:val="0070C0"/>
          <w:lang w:val="en-US"/>
        </w:rPr>
        <w:t xml:space="preserve"> showed them to be offering the most suitable and competitive product to meet your needs and objectives</w:t>
      </w:r>
    </w:p>
    <w:p w14:paraId="3259D3FD" w14:textId="77777777" w:rsidR="009044D0" w:rsidRPr="000A2236" w:rsidRDefault="009044D0" w:rsidP="009044D0">
      <w:pPr>
        <w:numPr>
          <w:ilvl w:val="0"/>
          <w:numId w:val="3"/>
        </w:numPr>
        <w:spacing w:before="100" w:beforeAutospacing="1" w:after="100" w:afterAutospacing="1"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They are well established and financially strong</w:t>
      </w:r>
    </w:p>
    <w:p w14:paraId="3B265732" w14:textId="77777777" w:rsidR="009044D0" w:rsidRPr="000A2236" w:rsidRDefault="009044D0" w:rsidP="009044D0">
      <w:pPr>
        <w:numPr>
          <w:ilvl w:val="0"/>
          <w:numId w:val="3"/>
        </w:numPr>
        <w:spacing w:before="100" w:beforeAutospacing="1" w:after="100" w:afterAutospacing="1"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They have provided us and our clients with an excellent service in the past</w:t>
      </w:r>
    </w:p>
    <w:p w14:paraId="48EBDB2D" w14:textId="77777777" w:rsidR="009044D0" w:rsidRDefault="009044D0" w:rsidP="009044D0">
      <w:pPr>
        <w:numPr>
          <w:ilvl w:val="0"/>
          <w:numId w:val="3"/>
        </w:numPr>
        <w:spacing w:before="100" w:beforeAutospacing="1" w:after="100" w:afterAutospacing="1" w:line="240" w:lineRule="auto"/>
        <w:rPr>
          <w:rFonts w:ascii="Calibri" w:eastAsia="Times New Roman" w:hAnsi="Calibri" w:cs="Calibri"/>
          <w:color w:val="0070C0"/>
          <w:lang w:val="en-US"/>
        </w:rPr>
      </w:pPr>
      <w:r w:rsidRPr="000A2236">
        <w:rPr>
          <w:rFonts w:ascii="Calibri" w:eastAsia="Times New Roman" w:hAnsi="Calibri" w:cs="Calibri"/>
          <w:color w:val="0070C0"/>
          <w:lang w:val="en-US"/>
        </w:rPr>
        <w:t>They are known for having a good claims history and paying claims quickly</w:t>
      </w:r>
    </w:p>
    <w:p w14:paraId="1B44282A" w14:textId="77777777" w:rsidR="009044D0" w:rsidRDefault="009044D0" w:rsidP="009044D0">
      <w:pPr>
        <w:numPr>
          <w:ilvl w:val="0"/>
          <w:numId w:val="3"/>
        </w:numPr>
        <w:autoSpaceDE w:val="0"/>
        <w:autoSpaceDN w:val="0"/>
        <w:adjustRightInd w:val="0"/>
        <w:spacing w:after="0" w:line="240" w:lineRule="auto"/>
        <w:rPr>
          <w:rFonts w:ascii="Calibri" w:eastAsia="Times New Roman" w:hAnsi="Calibri" w:cs="Calibri"/>
          <w:color w:val="FF0000"/>
          <w:lang w:val="en-US"/>
        </w:rPr>
      </w:pPr>
      <w:r w:rsidRPr="000A2236">
        <w:rPr>
          <w:rFonts w:ascii="Calibri" w:eastAsia="Times New Roman" w:hAnsi="Calibri" w:cs="Calibri"/>
          <w:color w:val="FF0000"/>
          <w:lang w:val="en-US"/>
        </w:rPr>
        <w:t>&lt;ADD ADDITIONAL OPTIO</w:t>
      </w:r>
      <w:r>
        <w:rPr>
          <w:rFonts w:ascii="Calibri" w:eastAsia="Times New Roman" w:hAnsi="Calibri" w:cs="Calibri"/>
          <w:color w:val="FF0000"/>
          <w:lang w:val="en-US"/>
        </w:rPr>
        <w:t>N</w:t>
      </w:r>
      <w:r w:rsidRPr="000A2236">
        <w:rPr>
          <w:rFonts w:ascii="Calibri" w:eastAsia="Times New Roman" w:hAnsi="Calibri" w:cs="Calibri"/>
          <w:color w:val="FF0000"/>
          <w:lang w:val="en-US"/>
        </w:rPr>
        <w:t>S HERE&gt;</w:t>
      </w:r>
      <w:r>
        <w:rPr>
          <w:rFonts w:ascii="Calibri" w:eastAsia="Times New Roman" w:hAnsi="Calibri" w:cs="Calibri"/>
          <w:color w:val="FF0000"/>
          <w:lang w:val="en-US"/>
        </w:rPr>
        <w:t xml:space="preserve">  </w:t>
      </w:r>
    </w:p>
    <w:p w14:paraId="20C58C6E" w14:textId="77777777" w:rsidR="009044D0" w:rsidRPr="000A2236" w:rsidRDefault="009044D0" w:rsidP="009044D0">
      <w:pPr>
        <w:autoSpaceDE w:val="0"/>
        <w:autoSpaceDN w:val="0"/>
        <w:adjustRightInd w:val="0"/>
        <w:spacing w:after="0" w:line="240" w:lineRule="auto"/>
        <w:ind w:left="720"/>
        <w:rPr>
          <w:rFonts w:ascii="Calibri" w:eastAsia="Times New Roman" w:hAnsi="Calibri" w:cs="Calibri"/>
          <w:color w:val="FF0000"/>
          <w:lang w:val="en-US"/>
        </w:rPr>
      </w:pPr>
    </w:p>
    <w:p w14:paraId="55A92224" w14:textId="77777777" w:rsidR="009044D0" w:rsidRPr="000A2236" w:rsidRDefault="009044D0" w:rsidP="009044D0">
      <w:pPr>
        <w:spacing w:after="0" w:line="240" w:lineRule="auto"/>
        <w:rPr>
          <w:rFonts w:ascii="Calibri" w:eastAsia="Times New Roman" w:hAnsi="Calibri" w:cs="Calibri"/>
          <w:lang w:val="en-US"/>
        </w:rPr>
      </w:pPr>
      <w:r w:rsidRPr="000A2236">
        <w:rPr>
          <w:rFonts w:ascii="Calibri" w:eastAsia="Times New Roman" w:hAnsi="Calibri" w:cs="Calibri"/>
          <w:lang w:val="en-US"/>
        </w:rPr>
        <w:t>Please be aware the premium quoted is for illustrative purposes only and is subject to the procedure of underwriting. Please note the policy will acquire neither a maturity, nor a surrender value at any time.</w:t>
      </w:r>
    </w:p>
    <w:p w14:paraId="548F922C" w14:textId="77777777" w:rsidR="009044D0" w:rsidRPr="000A2236" w:rsidRDefault="009044D0" w:rsidP="009044D0">
      <w:pPr>
        <w:spacing w:after="0" w:line="240" w:lineRule="auto"/>
        <w:rPr>
          <w:rFonts w:ascii="Calibri" w:eastAsia="Times New Roman" w:hAnsi="Calibri" w:cs="Calibri"/>
          <w:lang w:val="en-US"/>
        </w:rPr>
      </w:pPr>
    </w:p>
    <w:p w14:paraId="22E78CAF" w14:textId="31BE444F" w:rsidR="009044D0" w:rsidRPr="000A2236" w:rsidRDefault="009044D0" w:rsidP="009044D0">
      <w:pPr>
        <w:spacing w:after="0" w:line="240" w:lineRule="auto"/>
        <w:rPr>
          <w:rFonts w:ascii="Calibri" w:eastAsia="Times New Roman" w:hAnsi="Calibri" w:cs="Calibri"/>
          <w:lang w:val="en-US"/>
        </w:rPr>
      </w:pPr>
      <w:r w:rsidRPr="000A2236">
        <w:rPr>
          <w:rFonts w:ascii="Calibri" w:eastAsia="Times New Roman" w:hAnsi="Calibri" w:cs="Calibri"/>
          <w:lang w:val="en-US"/>
        </w:rPr>
        <w:t xml:space="preserve">The Key Facts Policy Summary provided explains precisely what you are and are not covered for. </w:t>
      </w:r>
      <w:r w:rsidRPr="000A2236">
        <w:rPr>
          <w:rFonts w:ascii="Calibri" w:eastAsia="Times New Roman" w:hAnsi="Calibri" w:cs="Calibri"/>
          <w:lang w:val="en-US"/>
        </w:rPr>
        <w:t>I</w:t>
      </w:r>
      <w:r w:rsidRPr="000A2236">
        <w:rPr>
          <w:rFonts w:ascii="Calibri" w:eastAsia="Times New Roman" w:hAnsi="Calibri" w:cs="Calibri"/>
          <w:lang w:val="en-US"/>
        </w:rPr>
        <w:t xml:space="preserve"> would draw your attention to the correct procedures to be carried out in the event of a claim </w:t>
      </w:r>
      <w:r w:rsidRPr="000A2236">
        <w:rPr>
          <w:rFonts w:ascii="Calibri" w:eastAsia="Times New Roman" w:hAnsi="Calibri" w:cs="Calibri"/>
          <w:lang w:val="en-US"/>
        </w:rPr>
        <w:t>and</w:t>
      </w:r>
      <w:r w:rsidRPr="000A2236">
        <w:rPr>
          <w:rFonts w:ascii="Calibri" w:eastAsia="Times New Roman" w:hAnsi="Calibri" w:cs="Calibri"/>
          <w:lang w:val="en-US"/>
        </w:rPr>
        <w:t xml:space="preserve"> to the main conditions excluded by the policy, as well as the section that highlights any possible disadvantages of affecting this policy. </w:t>
      </w:r>
    </w:p>
    <w:p w14:paraId="280CE23A" w14:textId="77777777" w:rsidR="009044D0" w:rsidRPr="000A2236" w:rsidRDefault="009044D0" w:rsidP="009044D0">
      <w:pPr>
        <w:spacing w:after="0" w:line="240" w:lineRule="auto"/>
        <w:rPr>
          <w:rFonts w:ascii="Calibri" w:eastAsia="Times New Roman" w:hAnsi="Calibri" w:cs="Calibri"/>
          <w:lang w:val="en-US"/>
        </w:rPr>
      </w:pPr>
    </w:p>
    <w:p w14:paraId="114F9DF2" w14:textId="77777777" w:rsidR="009044D0" w:rsidRPr="000A2236" w:rsidRDefault="009044D0" w:rsidP="009044D0">
      <w:pPr>
        <w:spacing w:after="0" w:line="240" w:lineRule="auto"/>
        <w:rPr>
          <w:rFonts w:ascii="Calibri" w:eastAsia="Times New Roman" w:hAnsi="Calibri" w:cs="Calibri"/>
          <w:lang w:val="en-US"/>
        </w:rPr>
      </w:pPr>
      <w:r w:rsidRPr="000A2236">
        <w:rPr>
          <w:rFonts w:ascii="Calibri" w:eastAsia="Times New Roman" w:hAnsi="Calibri" w:cs="Calibri"/>
          <w:lang w:val="en-US"/>
        </w:rPr>
        <w:t xml:space="preserve">It is important to </w:t>
      </w:r>
      <w:proofErr w:type="spellStart"/>
      <w:r w:rsidRPr="000A2236">
        <w:rPr>
          <w:rFonts w:ascii="Calibri" w:eastAsia="Times New Roman" w:hAnsi="Calibri" w:cs="Calibri"/>
          <w:lang w:val="en-US"/>
        </w:rPr>
        <w:t>emphasise</w:t>
      </w:r>
      <w:proofErr w:type="spellEnd"/>
      <w:r w:rsidRPr="000A2236">
        <w:rPr>
          <w:rFonts w:ascii="Calibri" w:eastAsia="Times New Roman" w:hAnsi="Calibri" w:cs="Calibri"/>
          <w:lang w:val="en-US"/>
        </w:rPr>
        <w:t xml:space="preserve"> that you must disclose any facts which are material to your application for insurance. Failure to do so could result in the Insurer rejecting any subsequent claim. I would also draw your attention to the fact that you should notify the insurer of any material change to your circumstances, such as a change in your country of residence.   </w:t>
      </w:r>
    </w:p>
    <w:p w14:paraId="366AFC58" w14:textId="77777777" w:rsidR="009044D0" w:rsidRPr="000A2236" w:rsidRDefault="009044D0" w:rsidP="009044D0">
      <w:pPr>
        <w:spacing w:before="100" w:beforeAutospacing="1" w:after="100" w:afterAutospacing="1" w:line="240" w:lineRule="auto"/>
        <w:rPr>
          <w:rFonts w:ascii="Times New Roman" w:eastAsia="Times New Roman" w:hAnsi="Times New Roman" w:cs="Times New Roman"/>
          <w:sz w:val="24"/>
          <w:szCs w:val="24"/>
          <w:lang w:val="en-US"/>
        </w:rPr>
      </w:pPr>
      <w:r w:rsidRPr="000A2236">
        <w:rPr>
          <w:rFonts w:ascii="Times New Roman" w:eastAsia="Times New Roman" w:hAnsi="Times New Roman" w:cs="Times New Roman"/>
          <w:sz w:val="24"/>
          <w:szCs w:val="24"/>
          <w:lang w:val="en-US"/>
        </w:rPr>
        <w:br w:type="page"/>
      </w:r>
    </w:p>
    <w:p w14:paraId="415F94FC" w14:textId="77777777" w:rsidR="009044D0" w:rsidRPr="000A2236" w:rsidRDefault="009044D0" w:rsidP="009044D0">
      <w:pPr>
        <w:spacing w:after="240" w:line="240" w:lineRule="auto"/>
        <w:jc w:val="both"/>
        <w:rPr>
          <w:rFonts w:ascii="Times New Roman" w:eastAsia="Times New Roman" w:hAnsi="Times New Roman" w:cs="Times New Roman"/>
          <w:sz w:val="24"/>
          <w:szCs w:val="24"/>
          <w:lang w:val="en-US"/>
        </w:rPr>
      </w:pPr>
      <w:r w:rsidRPr="000A2236">
        <w:rPr>
          <w:rFonts w:ascii="Times New Roman" w:eastAsia="Times New Roman" w:hAnsi="Times New Roman" w:cs="Times New Roman"/>
          <w:sz w:val="24"/>
          <w:szCs w:val="24"/>
          <w:lang w:val="en-US"/>
        </w:rPr>
        <w:lastRenderedPageBreak/>
        <w:br/>
      </w:r>
      <w:r w:rsidRPr="000A2236">
        <w:rPr>
          <w:rFonts w:ascii="Times New Roman" w:eastAsia="Times New Roman" w:hAnsi="Times New Roman" w:cs="Times New Roman"/>
          <w:sz w:val="24"/>
          <w:szCs w:val="24"/>
          <w:lang w:val="en-US"/>
        </w:rPr>
        <w:br/>
      </w:r>
      <w:r w:rsidRPr="000A2236">
        <w:rPr>
          <w:rFonts w:ascii="Times New Roman" w:eastAsia="Times New Roman" w:hAnsi="Times New Roman" w:cs="Times New Roman"/>
          <w:sz w:val="24"/>
          <w:szCs w:val="24"/>
          <w:lang w:val="en-US"/>
        </w:rPr>
        <w:br/>
      </w:r>
      <w:r w:rsidRPr="000A2236">
        <w:rPr>
          <w:rFonts w:ascii="Times New Roman" w:eastAsia="Times New Roman" w:hAnsi="Times New Roman" w:cs="Times New Roman"/>
          <w:sz w:val="24"/>
          <w:szCs w:val="24"/>
          <w:lang w:val="en-US"/>
        </w:rPr>
        <w:br/>
      </w:r>
      <w:r w:rsidRPr="000A2236">
        <w:rPr>
          <w:rFonts w:ascii="Times New Roman" w:eastAsia="Times New Roman" w:hAnsi="Times New Roman" w:cs="Times New Roman"/>
          <w:sz w:val="24"/>
          <w:szCs w:val="24"/>
          <w:lang w:val="en-US"/>
        </w:rPr>
        <w:br/>
      </w:r>
    </w:p>
    <w:p w14:paraId="0AE3594C" w14:textId="77777777" w:rsidR="009044D0" w:rsidRPr="000A2236" w:rsidRDefault="009044D0" w:rsidP="009044D0">
      <w:pPr>
        <w:spacing w:before="100" w:beforeAutospacing="1" w:after="100" w:afterAutospacing="1" w:line="240" w:lineRule="auto"/>
        <w:jc w:val="center"/>
        <w:outlineLvl w:val="2"/>
        <w:rPr>
          <w:rFonts w:ascii="Calibri" w:eastAsia="Times New Roman" w:hAnsi="Calibri" w:cs="Times New Roman"/>
          <w:b/>
          <w:bCs/>
          <w:sz w:val="72"/>
          <w:szCs w:val="24"/>
          <w:lang w:eastAsia="en-GB"/>
        </w:rPr>
      </w:pPr>
      <w:bookmarkStart w:id="0" w:name="_Toc296433338"/>
      <w:r w:rsidRPr="000A2236">
        <w:rPr>
          <w:rFonts w:ascii="Calibri" w:eastAsia="Times New Roman" w:hAnsi="Calibri" w:cs="Times New Roman"/>
          <w:b/>
          <w:bCs/>
          <w:sz w:val="72"/>
          <w:szCs w:val="24"/>
          <w:lang w:eastAsia="en-GB"/>
        </w:rPr>
        <w:t>APPENDIX</w:t>
      </w:r>
      <w:bookmarkEnd w:id="0"/>
    </w:p>
    <w:p w14:paraId="4EE5729A" w14:textId="77777777" w:rsidR="009044D0" w:rsidRPr="000A2236" w:rsidRDefault="009044D0" w:rsidP="009044D0">
      <w:pPr>
        <w:spacing w:before="100" w:beforeAutospacing="1" w:after="100" w:afterAutospacing="1" w:line="240" w:lineRule="auto"/>
        <w:jc w:val="center"/>
        <w:outlineLvl w:val="0"/>
        <w:rPr>
          <w:rFonts w:ascii="Times New Roman" w:eastAsia="Times New Roman" w:hAnsi="Times New Roman" w:cs="Times New Roman"/>
          <w:b/>
          <w:bCs/>
          <w:kern w:val="36"/>
          <w:sz w:val="144"/>
          <w:szCs w:val="144"/>
          <w:lang w:val="en-US"/>
        </w:rPr>
      </w:pPr>
    </w:p>
    <w:p w14:paraId="536A6E69" w14:textId="77777777" w:rsidR="009044D0" w:rsidRPr="000A2236" w:rsidRDefault="009044D0" w:rsidP="009044D0">
      <w:pPr>
        <w:keepNext/>
        <w:keepLines/>
        <w:spacing w:before="200" w:after="0"/>
        <w:outlineLvl w:val="1"/>
        <w:rPr>
          <w:rFonts w:ascii="Calibri" w:eastAsia="Times New Roman" w:hAnsi="Calibri" w:cs="Times New Roman"/>
          <w:b/>
          <w:bCs/>
          <w:color w:val="000000"/>
          <w:sz w:val="32"/>
          <w:szCs w:val="32"/>
          <w:lang w:eastAsia="en-GB"/>
        </w:rPr>
      </w:pPr>
      <w:bookmarkStart w:id="1" w:name="_Toc296433342"/>
      <w:r w:rsidRPr="000A2236">
        <w:rPr>
          <w:rFonts w:ascii="Calibri" w:eastAsia="Times New Roman" w:hAnsi="Calibri" w:cs="Times New Roman"/>
          <w:b/>
          <w:bCs/>
          <w:color w:val="4F81BD" w:themeColor="accent1"/>
          <w:sz w:val="32"/>
          <w:szCs w:val="28"/>
          <w:lang w:eastAsia="en-GB"/>
        </w:rPr>
        <w:br w:type="page"/>
      </w:r>
      <w:r w:rsidRPr="000A2236">
        <w:rPr>
          <w:rFonts w:ascii="Calibri" w:eastAsia="Times New Roman" w:hAnsi="Calibri" w:cs="Times New Roman"/>
          <w:b/>
          <w:bCs/>
          <w:color w:val="000000"/>
          <w:sz w:val="32"/>
          <w:szCs w:val="32"/>
          <w:lang w:eastAsia="en-GB"/>
        </w:rPr>
        <w:lastRenderedPageBreak/>
        <w:t>Risk Warnings</w:t>
      </w:r>
    </w:p>
    <w:p w14:paraId="351AA4A3" w14:textId="77777777" w:rsidR="009044D0" w:rsidRPr="000A2236" w:rsidRDefault="009044D0" w:rsidP="009044D0">
      <w:pPr>
        <w:spacing w:before="100" w:beforeAutospacing="1" w:after="100" w:afterAutospacing="1" w:line="240" w:lineRule="auto"/>
        <w:outlineLvl w:val="2"/>
        <w:rPr>
          <w:rFonts w:ascii="Calibri" w:eastAsia="Times New Roman" w:hAnsi="Calibri" w:cs="Times New Roman"/>
          <w:b/>
          <w:bCs/>
          <w:color w:val="000000"/>
          <w:sz w:val="24"/>
          <w:szCs w:val="24"/>
          <w:lang w:eastAsia="en-GB"/>
        </w:rPr>
      </w:pPr>
      <w:r w:rsidRPr="000A2236">
        <w:rPr>
          <w:rFonts w:ascii="Calibri" w:eastAsia="Times New Roman" w:hAnsi="Calibri" w:cs="Times New Roman"/>
          <w:b/>
          <w:bCs/>
          <w:color w:val="000000"/>
          <w:sz w:val="24"/>
          <w:szCs w:val="24"/>
          <w:lang w:eastAsia="en-GB"/>
        </w:rPr>
        <w:t>General</w:t>
      </w:r>
    </w:p>
    <w:p w14:paraId="5A2AC9AB" w14:textId="77777777" w:rsidR="009044D0" w:rsidRPr="000A2236" w:rsidRDefault="009044D0" w:rsidP="009044D0">
      <w:pPr>
        <w:numPr>
          <w:ilvl w:val="0"/>
          <w:numId w:val="7"/>
        </w:numPr>
        <w:spacing w:before="100" w:beforeAutospacing="1" w:after="100" w:afterAutospacing="1" w:line="240" w:lineRule="auto"/>
        <w:rPr>
          <w:rFonts w:ascii="Calibri" w:eastAsia="Times New Roman" w:hAnsi="Calibri" w:cs="Times New Roman"/>
          <w:color w:val="000000"/>
          <w:lang w:eastAsia="en-GB"/>
        </w:rPr>
      </w:pPr>
      <w:r w:rsidRPr="000A2236">
        <w:rPr>
          <w:rFonts w:ascii="Calibri" w:eastAsia="Times New Roman" w:hAnsi="Calibri" w:cs="Times New Roman"/>
          <w:color w:val="000000"/>
          <w:lang w:eastAsia="en-GB"/>
        </w:rPr>
        <w:t xml:space="preserve">The recommendations are based on current taxation, </w:t>
      </w:r>
      <w:proofErr w:type="gramStart"/>
      <w:r w:rsidRPr="000A2236">
        <w:rPr>
          <w:rFonts w:ascii="Calibri" w:eastAsia="Times New Roman" w:hAnsi="Calibri" w:cs="Times New Roman"/>
          <w:color w:val="000000"/>
          <w:lang w:eastAsia="en-GB"/>
        </w:rPr>
        <w:t>law</w:t>
      </w:r>
      <w:proofErr w:type="gramEnd"/>
      <w:r w:rsidRPr="000A2236">
        <w:rPr>
          <w:rFonts w:ascii="Calibri" w:eastAsia="Times New Roman" w:hAnsi="Calibri" w:cs="Times New Roman"/>
          <w:color w:val="000000"/>
          <w:lang w:eastAsia="en-GB"/>
        </w:rPr>
        <w:t xml:space="preserve"> and practice all of which may be subject to change.</w:t>
      </w:r>
    </w:p>
    <w:p w14:paraId="368797C3" w14:textId="77777777" w:rsidR="009044D0" w:rsidRPr="000A2236" w:rsidRDefault="009044D0" w:rsidP="009044D0">
      <w:pPr>
        <w:numPr>
          <w:ilvl w:val="0"/>
          <w:numId w:val="7"/>
        </w:numPr>
        <w:spacing w:before="100" w:beforeAutospacing="1" w:after="100" w:afterAutospacing="1" w:line="240" w:lineRule="auto"/>
        <w:rPr>
          <w:rFonts w:ascii="Calibri" w:eastAsia="Times New Roman" w:hAnsi="Calibri" w:cs="Times New Roman"/>
          <w:color w:val="000000"/>
          <w:lang w:eastAsia="en-GB"/>
        </w:rPr>
      </w:pPr>
      <w:r w:rsidRPr="000A2236">
        <w:rPr>
          <w:rFonts w:ascii="Calibri" w:eastAsia="Times New Roman" w:hAnsi="Calibri" w:cs="Times New Roman"/>
          <w:color w:val="000000"/>
          <w:lang w:eastAsia="en-GB"/>
        </w:rPr>
        <w:t>Any quotations provided are for illustration purposes only and are not guaranteed.</w:t>
      </w:r>
    </w:p>
    <w:p w14:paraId="0AD5EA3C" w14:textId="77777777" w:rsidR="009044D0" w:rsidRPr="000A2236" w:rsidRDefault="009044D0" w:rsidP="009044D0">
      <w:pPr>
        <w:numPr>
          <w:ilvl w:val="0"/>
          <w:numId w:val="7"/>
        </w:numPr>
        <w:spacing w:before="100" w:beforeAutospacing="1" w:after="100" w:afterAutospacing="1" w:line="240" w:lineRule="auto"/>
        <w:rPr>
          <w:rFonts w:ascii="Calibri" w:eastAsia="Times New Roman" w:hAnsi="Calibri" w:cs="Times New Roman"/>
          <w:color w:val="000000"/>
          <w:lang w:eastAsia="en-GB"/>
        </w:rPr>
      </w:pPr>
      <w:r w:rsidRPr="000A2236">
        <w:rPr>
          <w:rFonts w:ascii="Calibri" w:eastAsia="Times New Roman" w:hAnsi="Calibri" w:cs="Times New Roman"/>
          <w:color w:val="000000"/>
          <w:lang w:eastAsia="en-GB"/>
        </w:rPr>
        <w:t>For a full explanation of the charges and how they affect the plan, please refer to the personalised illustration and Key Features document(s).</w:t>
      </w:r>
    </w:p>
    <w:p w14:paraId="4B87C3D5" w14:textId="77777777" w:rsidR="009044D0" w:rsidRPr="000A2236" w:rsidRDefault="009044D0" w:rsidP="009044D0">
      <w:pPr>
        <w:spacing w:before="100" w:beforeAutospacing="1" w:after="100" w:afterAutospacing="1" w:line="240" w:lineRule="auto"/>
        <w:rPr>
          <w:rFonts w:ascii="Calibri" w:eastAsia="Times New Roman" w:hAnsi="Calibri" w:cs="Times New Roman"/>
          <w:b/>
          <w:color w:val="000000"/>
          <w:sz w:val="24"/>
          <w:szCs w:val="24"/>
          <w:lang w:eastAsia="en-GB"/>
        </w:rPr>
      </w:pPr>
      <w:r w:rsidRPr="000A2236">
        <w:rPr>
          <w:rFonts w:ascii="Calibri" w:eastAsia="Times New Roman" w:hAnsi="Calibri" w:cs="Times New Roman"/>
          <w:b/>
          <w:color w:val="000000"/>
          <w:sz w:val="24"/>
          <w:szCs w:val="24"/>
          <w:lang w:eastAsia="en-GB"/>
        </w:rPr>
        <w:t>Accident Sickness &amp; Unemployment</w:t>
      </w:r>
    </w:p>
    <w:bookmarkEnd w:id="1"/>
    <w:p w14:paraId="32709986" w14:textId="77777777" w:rsidR="009044D0" w:rsidRPr="000A2236" w:rsidRDefault="009044D0" w:rsidP="009044D0">
      <w:pPr>
        <w:numPr>
          <w:ilvl w:val="0"/>
          <w:numId w:val="4"/>
        </w:numPr>
        <w:spacing w:before="100" w:beforeAutospacing="1" w:after="100" w:afterAutospacing="1" w:line="240" w:lineRule="auto"/>
        <w:rPr>
          <w:rFonts w:ascii="Calibri" w:eastAsia="Times New Roman" w:hAnsi="Calibri" w:cs="Calibri"/>
          <w:lang w:val="en-US"/>
        </w:rPr>
      </w:pPr>
      <w:r w:rsidRPr="000A2236">
        <w:rPr>
          <w:rFonts w:ascii="Calibri" w:eastAsia="Times New Roman" w:hAnsi="Calibri" w:cs="Calibri"/>
          <w:lang w:val="en-US"/>
        </w:rPr>
        <w:t xml:space="preserve">This contract will acquire neither a maturity, </w:t>
      </w:r>
      <w:proofErr w:type="gramStart"/>
      <w:r w:rsidRPr="000A2236">
        <w:rPr>
          <w:rFonts w:ascii="Calibri" w:eastAsia="Times New Roman" w:hAnsi="Calibri" w:cs="Calibri"/>
          <w:lang w:val="en-US"/>
        </w:rPr>
        <w:t>or</w:t>
      </w:r>
      <w:proofErr w:type="gramEnd"/>
      <w:r w:rsidRPr="000A2236">
        <w:rPr>
          <w:rFonts w:ascii="Calibri" w:eastAsia="Times New Roman" w:hAnsi="Calibri" w:cs="Calibri"/>
          <w:lang w:val="en-US"/>
        </w:rPr>
        <w:t xml:space="preserve"> surrender value at any time. </w:t>
      </w:r>
    </w:p>
    <w:p w14:paraId="24BE66AC" w14:textId="77777777" w:rsidR="009044D0" w:rsidRPr="000A2236" w:rsidRDefault="009044D0" w:rsidP="009044D0">
      <w:pPr>
        <w:numPr>
          <w:ilvl w:val="0"/>
          <w:numId w:val="4"/>
        </w:numPr>
        <w:spacing w:before="100" w:beforeAutospacing="1" w:after="100" w:afterAutospacing="1" w:line="240" w:lineRule="auto"/>
        <w:rPr>
          <w:rFonts w:ascii="Calibri" w:eastAsia="Times New Roman" w:hAnsi="Calibri" w:cs="Calibri"/>
          <w:lang w:val="en-US"/>
        </w:rPr>
      </w:pPr>
      <w:r w:rsidRPr="000A2236">
        <w:rPr>
          <w:rFonts w:ascii="Calibri" w:eastAsia="Times New Roman" w:hAnsi="Calibri" w:cs="Calibri"/>
          <w:lang w:val="en-US"/>
        </w:rPr>
        <w:t xml:space="preserve">Your final premium will be subject to underwriting. </w:t>
      </w:r>
    </w:p>
    <w:p w14:paraId="3775A8C8" w14:textId="77777777" w:rsidR="009044D0" w:rsidRPr="000A2236" w:rsidRDefault="009044D0" w:rsidP="009044D0">
      <w:pPr>
        <w:numPr>
          <w:ilvl w:val="0"/>
          <w:numId w:val="4"/>
        </w:numPr>
        <w:spacing w:before="100" w:beforeAutospacing="1" w:after="100" w:afterAutospacing="1" w:line="240" w:lineRule="auto"/>
        <w:rPr>
          <w:rFonts w:ascii="Calibri" w:eastAsia="Times New Roman" w:hAnsi="Calibri" w:cs="Calibri"/>
          <w:lang w:val="en-US"/>
        </w:rPr>
      </w:pPr>
      <w:r w:rsidRPr="000A2236">
        <w:rPr>
          <w:rFonts w:ascii="Calibri" w:eastAsia="Times New Roman" w:hAnsi="Calibri" w:cs="Calibri"/>
          <w:lang w:val="en-US"/>
        </w:rPr>
        <w:t xml:space="preserve">The Insurance Company will not pay out if you do not provide them with any information they request or if the information you do provide is incorrect. </w:t>
      </w:r>
    </w:p>
    <w:p w14:paraId="37D8C165" w14:textId="77777777" w:rsidR="009044D0" w:rsidRDefault="009044D0" w:rsidP="009044D0">
      <w:pPr>
        <w:numPr>
          <w:ilvl w:val="0"/>
          <w:numId w:val="4"/>
        </w:numPr>
        <w:spacing w:before="100" w:beforeAutospacing="1" w:after="100" w:afterAutospacing="1" w:line="240" w:lineRule="auto"/>
        <w:rPr>
          <w:rFonts w:ascii="Calibri" w:eastAsia="Times New Roman" w:hAnsi="Calibri" w:cs="Calibri"/>
          <w:lang w:val="en-US"/>
        </w:rPr>
      </w:pPr>
      <w:r w:rsidRPr="000A2236">
        <w:rPr>
          <w:rFonts w:ascii="Calibri" w:eastAsia="Times New Roman" w:hAnsi="Calibri" w:cs="Calibri"/>
          <w:lang w:val="en-US"/>
        </w:rPr>
        <w:t xml:space="preserve">If you do not pay your premiums, your plan will </w:t>
      </w:r>
      <w:proofErr w:type="gramStart"/>
      <w:r w:rsidRPr="000A2236">
        <w:rPr>
          <w:rFonts w:ascii="Calibri" w:eastAsia="Times New Roman" w:hAnsi="Calibri" w:cs="Calibri"/>
          <w:lang w:val="en-US"/>
        </w:rPr>
        <w:t>end</w:t>
      </w:r>
      <w:proofErr w:type="gramEnd"/>
      <w:r w:rsidRPr="000A2236">
        <w:rPr>
          <w:rFonts w:ascii="Calibri" w:eastAsia="Times New Roman" w:hAnsi="Calibri" w:cs="Calibri"/>
          <w:lang w:val="en-US"/>
        </w:rPr>
        <w:t xml:space="preserve"> and you will get nothing back.</w:t>
      </w:r>
    </w:p>
    <w:p w14:paraId="11801723" w14:textId="77777777" w:rsidR="009044D0" w:rsidRPr="000A2236" w:rsidRDefault="009044D0" w:rsidP="009044D0">
      <w:pPr>
        <w:numPr>
          <w:ilvl w:val="0"/>
          <w:numId w:val="4"/>
        </w:numPr>
        <w:spacing w:before="100" w:beforeAutospacing="1" w:after="100" w:afterAutospacing="1" w:line="240" w:lineRule="auto"/>
        <w:rPr>
          <w:rFonts w:ascii="Calibri" w:eastAsia="Times New Roman" w:hAnsi="Calibri" w:cs="Calibri"/>
          <w:lang w:val="en-US"/>
        </w:rPr>
      </w:pPr>
      <w:r>
        <w:rPr>
          <w:rFonts w:ascii="Calibri" w:eastAsia="Times New Roman" w:hAnsi="Calibri" w:cs="Calibri"/>
          <w:lang w:val="en-US"/>
        </w:rPr>
        <w:t>I</w:t>
      </w:r>
      <w:r w:rsidRPr="00B060E3">
        <w:rPr>
          <w:rFonts w:ascii="Calibri" w:eastAsia="Times New Roman" w:hAnsi="Calibri" w:cs="Calibri"/>
          <w:lang w:val="en-US"/>
        </w:rPr>
        <w:t xml:space="preserve">f you are aged over 65, are self-employed or have been in your job less than six months, </w:t>
      </w:r>
      <w:r>
        <w:rPr>
          <w:rFonts w:ascii="Calibri" w:eastAsia="Times New Roman" w:hAnsi="Calibri" w:cs="Calibri"/>
          <w:lang w:val="en-US"/>
        </w:rPr>
        <w:t xml:space="preserve">it may be difficult </w:t>
      </w:r>
      <w:r w:rsidRPr="00B060E3">
        <w:rPr>
          <w:rFonts w:ascii="Calibri" w:eastAsia="Times New Roman" w:hAnsi="Calibri" w:cs="Calibri"/>
          <w:lang w:val="en-US"/>
        </w:rPr>
        <w:t>to buy ASU cover</w:t>
      </w:r>
    </w:p>
    <w:p w14:paraId="7A044C37" w14:textId="77777777" w:rsidR="009044D0" w:rsidRPr="000A2236" w:rsidRDefault="009044D0" w:rsidP="009044D0">
      <w:pPr>
        <w:spacing w:before="100" w:beforeAutospacing="1" w:after="100" w:afterAutospacing="1" w:line="240" w:lineRule="auto"/>
        <w:rPr>
          <w:rFonts w:ascii="Times New Roman" w:eastAsia="Times New Roman" w:hAnsi="Times New Roman" w:cs="Times New Roman"/>
          <w:sz w:val="24"/>
          <w:szCs w:val="24"/>
          <w:lang w:val="en-US"/>
        </w:rPr>
      </w:pPr>
    </w:p>
    <w:p w14:paraId="11ECC428" w14:textId="77777777" w:rsidR="009044D0" w:rsidRPr="000A2236" w:rsidRDefault="009044D0" w:rsidP="009044D0">
      <w:pPr>
        <w:spacing w:after="0" w:line="240" w:lineRule="auto"/>
        <w:rPr>
          <w:rFonts w:ascii="Times New Roman" w:eastAsia="Times New Roman" w:hAnsi="Times New Roman" w:cs="Times New Roman"/>
          <w:sz w:val="24"/>
          <w:szCs w:val="24"/>
          <w:lang w:val="en-US"/>
        </w:rPr>
      </w:pPr>
    </w:p>
    <w:p w14:paraId="432DF4D8" w14:textId="77777777" w:rsidR="009044D0" w:rsidRPr="000A2236" w:rsidRDefault="009044D0" w:rsidP="009044D0"/>
    <w:p w14:paraId="5516D2CA" w14:textId="77777777" w:rsidR="009044D0" w:rsidRDefault="009044D0" w:rsidP="009044D0"/>
    <w:p w14:paraId="67A184CB" w14:textId="77777777" w:rsidR="009044D0" w:rsidRDefault="009044D0" w:rsidP="009044D0"/>
    <w:p w14:paraId="3A7051CA" w14:textId="77777777" w:rsidR="009044D0" w:rsidRDefault="009044D0" w:rsidP="009044D0"/>
    <w:p w14:paraId="01FE7765" w14:textId="77777777" w:rsidR="009044D0" w:rsidRDefault="009044D0" w:rsidP="009044D0"/>
    <w:p w14:paraId="3AA5A0B3" w14:textId="77777777" w:rsidR="003B1752" w:rsidRDefault="003B1752"/>
    <w:sectPr w:rsidR="003B175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571"/>
    <w:multiLevelType w:val="hybridMultilevel"/>
    <w:tmpl w:val="6CB4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2237D"/>
    <w:multiLevelType w:val="multilevel"/>
    <w:tmpl w:val="6D8E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8178C6"/>
    <w:multiLevelType w:val="multilevel"/>
    <w:tmpl w:val="2976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E177B"/>
    <w:multiLevelType w:val="hybridMultilevel"/>
    <w:tmpl w:val="A574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ED484B"/>
    <w:multiLevelType w:val="multilevel"/>
    <w:tmpl w:val="6FBA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832D5"/>
    <w:multiLevelType w:val="multilevel"/>
    <w:tmpl w:val="89E2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A20A0"/>
    <w:multiLevelType w:val="multilevel"/>
    <w:tmpl w:val="A0EC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D0"/>
    <w:rsid w:val="003B1752"/>
    <w:rsid w:val="00904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377F"/>
  <w15:chartTrackingRefBased/>
  <w15:docId w15:val="{7CC823D8-9D56-4CD8-9E49-DB63FDE5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1083</Words>
  <Characters>6174</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Edwards</dc:creator>
  <cp:keywords/>
  <dc:description/>
  <cp:lastModifiedBy>David Edwards</cp:lastModifiedBy>
  <cp:revision>1</cp:revision>
  <dcterms:created xsi:type="dcterms:W3CDTF">2022-02-18T13:37:00Z</dcterms:created>
  <dcterms:modified xsi:type="dcterms:W3CDTF">2022-02-18T13:43:00Z</dcterms:modified>
</cp:coreProperties>
</file>